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CD" w:rsidRDefault="00DB25EF">
      <w:pPr>
        <w:spacing w:line="300" w:lineRule="auto"/>
        <w:ind w:leftChars="-1" w:left="-2"/>
        <w:jc w:val="center"/>
        <w:rPr>
          <w:rFonts w:ascii="宋体" w:hAnsi="宋体"/>
          <w:b/>
          <w:bCs/>
          <w:sz w:val="32"/>
          <w:szCs w:val="32"/>
        </w:rPr>
      </w:pPr>
      <w:r>
        <w:rPr>
          <w:rFonts w:ascii="宋体" w:hAnsi="宋体" w:hint="eastAsia"/>
          <w:b/>
          <w:bCs/>
          <w:sz w:val="32"/>
          <w:szCs w:val="32"/>
        </w:rPr>
        <w:t>大连理工大学</w:t>
      </w:r>
      <w:r>
        <w:rPr>
          <w:rFonts w:ascii="宋体" w:hAnsi="宋体" w:hint="eastAsia"/>
          <w:b/>
          <w:bCs/>
          <w:sz w:val="32"/>
          <w:szCs w:val="32"/>
        </w:rPr>
        <w:t>202</w:t>
      </w:r>
      <w:r>
        <w:rPr>
          <w:rFonts w:ascii="宋体" w:hAnsi="宋体" w:hint="eastAsia"/>
          <w:b/>
          <w:bCs/>
          <w:sz w:val="32"/>
          <w:szCs w:val="32"/>
        </w:rPr>
        <w:t>4</w:t>
      </w:r>
      <w:r>
        <w:rPr>
          <w:rFonts w:ascii="宋体" w:hAnsi="宋体" w:hint="eastAsia"/>
          <w:b/>
          <w:bCs/>
          <w:sz w:val="32"/>
          <w:szCs w:val="32"/>
        </w:rPr>
        <w:t>年硕士研究生入学考试大纲</w:t>
      </w:r>
    </w:p>
    <w:p w:rsidR="00E066CD" w:rsidRDefault="00DB25EF">
      <w:pPr>
        <w:spacing w:line="300" w:lineRule="auto"/>
        <w:jc w:val="center"/>
        <w:rPr>
          <w:rFonts w:ascii="宋体" w:hAnsi="宋体"/>
          <w:b/>
          <w:bCs/>
          <w:sz w:val="28"/>
          <w:szCs w:val="28"/>
        </w:rPr>
      </w:pPr>
      <w:r>
        <w:rPr>
          <w:rFonts w:ascii="宋体" w:hAnsi="宋体" w:hint="eastAsia"/>
          <w:b/>
          <w:bCs/>
          <w:sz w:val="28"/>
          <w:szCs w:val="28"/>
        </w:rPr>
        <w:t>科目代码：</w:t>
      </w:r>
      <w:r>
        <w:rPr>
          <w:rFonts w:ascii="宋体" w:hAnsi="宋体"/>
          <w:b/>
          <w:bCs/>
          <w:sz w:val="28"/>
          <w:szCs w:val="28"/>
        </w:rPr>
        <w:t>346</w:t>
      </w:r>
      <w:r>
        <w:rPr>
          <w:rFonts w:ascii="宋体" w:hAnsi="宋体" w:hint="eastAsia"/>
          <w:b/>
          <w:bCs/>
          <w:sz w:val="28"/>
          <w:szCs w:val="28"/>
        </w:rPr>
        <w:t xml:space="preserve">     </w:t>
      </w:r>
      <w:r>
        <w:rPr>
          <w:rFonts w:ascii="宋体" w:hAnsi="宋体" w:hint="eastAsia"/>
          <w:b/>
          <w:bCs/>
          <w:sz w:val="28"/>
          <w:szCs w:val="28"/>
        </w:rPr>
        <w:t>科目名称：体育综合</w:t>
      </w:r>
    </w:p>
    <w:p w:rsidR="00E066CD" w:rsidRDefault="00E066CD">
      <w:pPr>
        <w:spacing w:line="300" w:lineRule="auto"/>
        <w:jc w:val="center"/>
        <w:rPr>
          <w:rFonts w:ascii="宋体" w:hAnsi="宋体"/>
          <w:b/>
          <w:bCs/>
          <w:sz w:val="28"/>
          <w:szCs w:val="28"/>
        </w:rPr>
      </w:pPr>
    </w:p>
    <w:p w:rsidR="00E066CD" w:rsidRDefault="00DB25EF">
      <w:pPr>
        <w:spacing w:line="300" w:lineRule="auto"/>
        <w:jc w:val="left"/>
        <w:rPr>
          <w:rFonts w:ascii="宋体" w:hAnsi="宋体"/>
          <w:b/>
          <w:sz w:val="28"/>
          <w:szCs w:val="28"/>
        </w:rPr>
      </w:pPr>
      <w:r>
        <w:rPr>
          <w:rFonts w:ascii="宋体" w:hAnsi="宋体" w:hint="eastAsia"/>
          <w:b/>
          <w:sz w:val="28"/>
          <w:szCs w:val="28"/>
        </w:rPr>
        <w:t>体育社会学</w:t>
      </w:r>
    </w:p>
    <w:p w:rsidR="00E066CD" w:rsidRDefault="00DB25EF">
      <w:pPr>
        <w:pStyle w:val="a3"/>
        <w:numPr>
          <w:ilvl w:val="0"/>
          <w:numId w:val="1"/>
        </w:numPr>
        <w:spacing w:line="300" w:lineRule="auto"/>
        <w:ind w:left="840" w:firstLineChars="0"/>
      </w:pPr>
      <w:r>
        <w:rPr>
          <w:rFonts w:hint="eastAsia"/>
        </w:rPr>
        <w:t>体育社会学概述</w:t>
      </w:r>
    </w:p>
    <w:p w:rsidR="00E066CD" w:rsidRDefault="00DB25EF">
      <w:pPr>
        <w:pStyle w:val="a3"/>
        <w:spacing w:line="300" w:lineRule="auto"/>
        <w:ind w:left="840" w:firstLineChars="0" w:firstLine="0"/>
      </w:pPr>
      <w:r>
        <w:rPr>
          <w:rFonts w:hint="eastAsia"/>
        </w:rPr>
        <w:t>1</w:t>
      </w:r>
      <w:r>
        <w:rPr>
          <w:rFonts w:hint="eastAsia"/>
        </w:rPr>
        <w:t>、</w:t>
      </w:r>
      <w:r>
        <w:rPr>
          <w:rFonts w:hint="eastAsia"/>
        </w:rPr>
        <w:t>体育社会学的学科性质、概念</w:t>
      </w:r>
    </w:p>
    <w:p w:rsidR="00E066CD" w:rsidRDefault="00DB25EF">
      <w:pPr>
        <w:pStyle w:val="a3"/>
        <w:spacing w:line="300" w:lineRule="auto"/>
        <w:ind w:left="840" w:firstLineChars="0" w:firstLine="0"/>
      </w:pPr>
      <w:r>
        <w:rPr>
          <w:rFonts w:hint="eastAsia"/>
        </w:rPr>
        <w:t>2</w:t>
      </w:r>
      <w:r>
        <w:rPr>
          <w:rFonts w:hint="eastAsia"/>
        </w:rPr>
        <w:t>、</w:t>
      </w:r>
      <w:r>
        <w:rPr>
          <w:rFonts w:hint="eastAsia"/>
        </w:rPr>
        <w:t>体育社会学的研究对象、研究范畴</w:t>
      </w:r>
    </w:p>
    <w:p w:rsidR="00E066CD" w:rsidRDefault="00DB25EF">
      <w:pPr>
        <w:pStyle w:val="a3"/>
        <w:spacing w:line="300" w:lineRule="auto"/>
        <w:ind w:left="840" w:firstLineChars="0" w:firstLine="0"/>
      </w:pPr>
      <w:r>
        <w:rPr>
          <w:rFonts w:hint="eastAsia"/>
        </w:rPr>
        <w:t>3</w:t>
      </w:r>
      <w:r>
        <w:rPr>
          <w:rFonts w:hint="eastAsia"/>
        </w:rPr>
        <w:t>、</w:t>
      </w:r>
      <w:r>
        <w:rPr>
          <w:rFonts w:hint="eastAsia"/>
        </w:rPr>
        <w:t>体育社会学研究的地位和价值</w:t>
      </w:r>
    </w:p>
    <w:p w:rsidR="00E066CD" w:rsidRDefault="00DB25EF">
      <w:pPr>
        <w:pStyle w:val="a3"/>
        <w:spacing w:line="300" w:lineRule="auto"/>
        <w:ind w:left="840" w:firstLineChars="0" w:firstLine="0"/>
      </w:pPr>
      <w:r>
        <w:rPr>
          <w:rFonts w:hint="eastAsia"/>
        </w:rPr>
        <w:t>4</w:t>
      </w:r>
      <w:r>
        <w:rPr>
          <w:rFonts w:hint="eastAsia"/>
        </w:rPr>
        <w:t>、</w:t>
      </w:r>
      <w:r>
        <w:rPr>
          <w:rFonts w:hint="eastAsia"/>
        </w:rPr>
        <w:t>体育社会学的发展</w:t>
      </w:r>
    </w:p>
    <w:p w:rsidR="00E066CD" w:rsidRDefault="00DB25EF">
      <w:pPr>
        <w:pStyle w:val="a3"/>
        <w:spacing w:line="300" w:lineRule="auto"/>
        <w:ind w:left="840" w:firstLineChars="0" w:firstLine="0"/>
      </w:pPr>
      <w:r>
        <w:rPr>
          <w:rFonts w:hint="eastAsia"/>
        </w:rPr>
        <w:t>5</w:t>
      </w:r>
      <w:r>
        <w:rPr>
          <w:rFonts w:hint="eastAsia"/>
        </w:rPr>
        <w:t>、</w:t>
      </w:r>
      <w:r>
        <w:rPr>
          <w:rFonts w:hint="eastAsia"/>
        </w:rPr>
        <w:t>社会学理论各流派对体育社会学产生与发展的影响</w:t>
      </w:r>
    </w:p>
    <w:p w:rsidR="00E066CD" w:rsidRDefault="00DB25EF">
      <w:pPr>
        <w:pStyle w:val="a3"/>
        <w:numPr>
          <w:ilvl w:val="0"/>
          <w:numId w:val="1"/>
        </w:numPr>
        <w:spacing w:line="300" w:lineRule="auto"/>
        <w:ind w:left="840" w:firstLineChars="0"/>
      </w:pPr>
      <w:r>
        <w:rPr>
          <w:rFonts w:hint="eastAsia"/>
        </w:rPr>
        <w:t>体育社会现象的社会学分析</w:t>
      </w:r>
    </w:p>
    <w:p w:rsidR="00E066CD" w:rsidRDefault="00DB25EF">
      <w:pPr>
        <w:pStyle w:val="a3"/>
        <w:numPr>
          <w:ilvl w:val="0"/>
          <w:numId w:val="2"/>
        </w:numPr>
        <w:spacing w:line="300" w:lineRule="auto"/>
        <w:ind w:left="420"/>
      </w:pPr>
      <w:r>
        <w:rPr>
          <w:rFonts w:hint="eastAsia"/>
        </w:rPr>
        <w:t>体育社会现象概述</w:t>
      </w:r>
    </w:p>
    <w:p w:rsidR="00E066CD" w:rsidRDefault="00DB25EF">
      <w:pPr>
        <w:pStyle w:val="a3"/>
        <w:numPr>
          <w:ilvl w:val="0"/>
          <w:numId w:val="2"/>
        </w:numPr>
        <w:spacing w:line="300" w:lineRule="auto"/>
        <w:ind w:left="420"/>
      </w:pPr>
      <w:r>
        <w:rPr>
          <w:rFonts w:hint="eastAsia"/>
        </w:rPr>
        <w:t>体育社会现象的重大变化</w:t>
      </w:r>
    </w:p>
    <w:p w:rsidR="00E066CD" w:rsidRDefault="00DB25EF">
      <w:pPr>
        <w:pStyle w:val="a3"/>
        <w:numPr>
          <w:ilvl w:val="0"/>
          <w:numId w:val="2"/>
        </w:numPr>
        <w:spacing w:line="300" w:lineRule="auto"/>
        <w:ind w:left="420"/>
      </w:pPr>
      <w:r>
        <w:rPr>
          <w:rFonts w:hint="eastAsia"/>
        </w:rPr>
        <w:t>体育社会现象的基本命题</w:t>
      </w:r>
    </w:p>
    <w:p w:rsidR="00E066CD" w:rsidRDefault="00DB25EF">
      <w:pPr>
        <w:pStyle w:val="a3"/>
        <w:numPr>
          <w:ilvl w:val="0"/>
          <w:numId w:val="1"/>
        </w:numPr>
        <w:spacing w:line="300" w:lineRule="auto"/>
        <w:ind w:left="840" w:firstLineChars="0"/>
      </w:pPr>
      <w:r>
        <w:rPr>
          <w:rFonts w:hint="eastAsia"/>
        </w:rPr>
        <w:t>体育运动的社会分层、流动与控制</w:t>
      </w:r>
    </w:p>
    <w:p w:rsidR="00E066CD" w:rsidRDefault="00DB25EF">
      <w:pPr>
        <w:pStyle w:val="a3"/>
        <w:numPr>
          <w:ilvl w:val="0"/>
          <w:numId w:val="3"/>
        </w:numPr>
        <w:spacing w:line="300" w:lineRule="auto"/>
        <w:ind w:left="1200" w:firstLineChars="0"/>
      </w:pPr>
      <w:r>
        <w:rPr>
          <w:rFonts w:hint="eastAsia"/>
        </w:rPr>
        <w:t>社会分层与体育运动</w:t>
      </w:r>
    </w:p>
    <w:p w:rsidR="00E066CD" w:rsidRDefault="00DB25EF">
      <w:pPr>
        <w:pStyle w:val="a3"/>
        <w:numPr>
          <w:ilvl w:val="0"/>
          <w:numId w:val="3"/>
        </w:numPr>
        <w:spacing w:line="300" w:lineRule="auto"/>
        <w:ind w:left="1200" w:firstLineChars="0"/>
      </w:pPr>
      <w:r>
        <w:rPr>
          <w:rFonts w:hint="eastAsia"/>
        </w:rPr>
        <w:t>社会流动与体育运动</w:t>
      </w:r>
    </w:p>
    <w:p w:rsidR="00E066CD" w:rsidRDefault="00DB25EF">
      <w:pPr>
        <w:pStyle w:val="a3"/>
        <w:numPr>
          <w:ilvl w:val="0"/>
          <w:numId w:val="3"/>
        </w:numPr>
        <w:spacing w:line="300" w:lineRule="auto"/>
        <w:ind w:left="1200" w:firstLineChars="0"/>
      </w:pPr>
      <w:r>
        <w:rPr>
          <w:rFonts w:hint="eastAsia"/>
        </w:rPr>
        <w:t>社会控制与体育运动</w:t>
      </w:r>
    </w:p>
    <w:p w:rsidR="00E066CD" w:rsidRDefault="00DB25EF">
      <w:pPr>
        <w:pStyle w:val="a3"/>
        <w:numPr>
          <w:ilvl w:val="0"/>
          <w:numId w:val="1"/>
        </w:numPr>
        <w:spacing w:line="300" w:lineRule="auto"/>
        <w:ind w:left="840" w:firstLineChars="0"/>
      </w:pPr>
      <w:r>
        <w:rPr>
          <w:rFonts w:hint="eastAsia"/>
        </w:rPr>
        <w:t>社会结构中的体育运动</w:t>
      </w:r>
    </w:p>
    <w:p w:rsidR="00E066CD" w:rsidRDefault="00DB25EF">
      <w:pPr>
        <w:pStyle w:val="a3"/>
        <w:numPr>
          <w:ilvl w:val="0"/>
          <w:numId w:val="4"/>
        </w:numPr>
        <w:spacing w:line="300" w:lineRule="auto"/>
        <w:ind w:left="1200" w:firstLineChars="0"/>
      </w:pPr>
      <w:r>
        <w:rPr>
          <w:rFonts w:hint="eastAsia"/>
        </w:rPr>
        <w:t>体育运动与经济</w:t>
      </w:r>
    </w:p>
    <w:p w:rsidR="00E066CD" w:rsidRDefault="00DB25EF">
      <w:pPr>
        <w:pStyle w:val="a3"/>
        <w:numPr>
          <w:ilvl w:val="0"/>
          <w:numId w:val="4"/>
        </w:numPr>
        <w:spacing w:line="300" w:lineRule="auto"/>
        <w:ind w:left="1200" w:firstLineChars="0"/>
      </w:pPr>
      <w:r>
        <w:rPr>
          <w:rFonts w:hint="eastAsia"/>
        </w:rPr>
        <w:t>体育运动与政治</w:t>
      </w:r>
    </w:p>
    <w:p w:rsidR="00E066CD" w:rsidRDefault="00DB25EF">
      <w:pPr>
        <w:pStyle w:val="a3"/>
        <w:numPr>
          <w:ilvl w:val="0"/>
          <w:numId w:val="4"/>
        </w:numPr>
        <w:spacing w:line="300" w:lineRule="auto"/>
        <w:ind w:left="1200" w:firstLineChars="0"/>
      </w:pPr>
      <w:r>
        <w:rPr>
          <w:rFonts w:hint="eastAsia"/>
        </w:rPr>
        <w:t>体育运动与人口</w:t>
      </w:r>
    </w:p>
    <w:p w:rsidR="00E066CD" w:rsidRDefault="00DB25EF">
      <w:pPr>
        <w:pStyle w:val="a3"/>
        <w:numPr>
          <w:ilvl w:val="0"/>
          <w:numId w:val="4"/>
        </w:numPr>
        <w:spacing w:line="300" w:lineRule="auto"/>
        <w:ind w:left="1200" w:firstLineChars="0"/>
      </w:pPr>
      <w:r>
        <w:rPr>
          <w:rFonts w:hint="eastAsia"/>
        </w:rPr>
        <w:t>体育运动与教育</w:t>
      </w:r>
    </w:p>
    <w:p w:rsidR="00E066CD" w:rsidRDefault="00DB25EF">
      <w:pPr>
        <w:pStyle w:val="a3"/>
        <w:numPr>
          <w:ilvl w:val="0"/>
          <w:numId w:val="4"/>
        </w:numPr>
        <w:spacing w:line="300" w:lineRule="auto"/>
        <w:ind w:left="1200" w:firstLineChars="0"/>
      </w:pPr>
      <w:r>
        <w:rPr>
          <w:rFonts w:hint="eastAsia"/>
        </w:rPr>
        <w:t>体育运动与科学技术</w:t>
      </w:r>
    </w:p>
    <w:p w:rsidR="00E066CD" w:rsidRDefault="00DB25EF">
      <w:pPr>
        <w:pStyle w:val="a3"/>
        <w:numPr>
          <w:ilvl w:val="0"/>
          <w:numId w:val="4"/>
        </w:numPr>
        <w:spacing w:line="300" w:lineRule="auto"/>
        <w:ind w:left="1200" w:firstLineChars="0"/>
      </w:pPr>
      <w:r>
        <w:rPr>
          <w:rFonts w:hint="eastAsia"/>
        </w:rPr>
        <w:t>体育运动与大众传媒</w:t>
      </w:r>
    </w:p>
    <w:p w:rsidR="00E066CD" w:rsidRDefault="00DB25EF">
      <w:pPr>
        <w:pStyle w:val="a3"/>
        <w:numPr>
          <w:ilvl w:val="0"/>
          <w:numId w:val="1"/>
        </w:numPr>
        <w:spacing w:line="300" w:lineRule="auto"/>
        <w:ind w:left="840" w:firstLineChars="0"/>
      </w:pPr>
      <w:r>
        <w:rPr>
          <w:rFonts w:hint="eastAsia"/>
        </w:rPr>
        <w:t>社会文化中的体育运动</w:t>
      </w:r>
    </w:p>
    <w:p w:rsidR="00E066CD" w:rsidRDefault="00DB25EF">
      <w:pPr>
        <w:pStyle w:val="a3"/>
        <w:numPr>
          <w:ilvl w:val="0"/>
          <w:numId w:val="5"/>
        </w:numPr>
        <w:spacing w:line="300" w:lineRule="auto"/>
        <w:ind w:left="1200" w:firstLineChars="0"/>
      </w:pPr>
      <w:r>
        <w:rPr>
          <w:rFonts w:hint="eastAsia"/>
        </w:rPr>
        <w:t>文化的一般概述</w:t>
      </w:r>
    </w:p>
    <w:p w:rsidR="00E066CD" w:rsidRDefault="00DB25EF">
      <w:pPr>
        <w:pStyle w:val="a3"/>
        <w:numPr>
          <w:ilvl w:val="0"/>
          <w:numId w:val="5"/>
        </w:numPr>
        <w:spacing w:line="300" w:lineRule="auto"/>
        <w:ind w:left="1200" w:firstLineChars="0"/>
      </w:pPr>
      <w:r>
        <w:rPr>
          <w:rFonts w:hint="eastAsia"/>
        </w:rPr>
        <w:t>文化的要素与特性</w:t>
      </w:r>
    </w:p>
    <w:p w:rsidR="00E066CD" w:rsidRDefault="00DB25EF">
      <w:pPr>
        <w:pStyle w:val="a3"/>
        <w:numPr>
          <w:ilvl w:val="0"/>
          <w:numId w:val="5"/>
        </w:numPr>
        <w:spacing w:line="300" w:lineRule="auto"/>
        <w:ind w:left="1200" w:firstLineChars="0"/>
      </w:pPr>
      <w:r>
        <w:rPr>
          <w:rFonts w:hint="eastAsia"/>
        </w:rPr>
        <w:t>体育文化概述</w:t>
      </w:r>
    </w:p>
    <w:p w:rsidR="00E066CD" w:rsidRDefault="00DB25EF">
      <w:pPr>
        <w:pStyle w:val="a3"/>
        <w:numPr>
          <w:ilvl w:val="0"/>
          <w:numId w:val="5"/>
        </w:numPr>
        <w:spacing w:line="300" w:lineRule="auto"/>
        <w:ind w:left="1200" w:firstLineChars="0"/>
      </w:pPr>
      <w:r>
        <w:rPr>
          <w:rFonts w:hint="eastAsia"/>
        </w:rPr>
        <w:t>社会文化中的体育文化</w:t>
      </w:r>
    </w:p>
    <w:p w:rsidR="00E066CD" w:rsidRDefault="00DB25EF">
      <w:pPr>
        <w:pStyle w:val="a3"/>
        <w:numPr>
          <w:ilvl w:val="0"/>
          <w:numId w:val="1"/>
        </w:numPr>
        <w:spacing w:line="300" w:lineRule="auto"/>
        <w:ind w:left="840" w:firstLineChars="0"/>
      </w:pPr>
      <w:r>
        <w:rPr>
          <w:rFonts w:hint="eastAsia"/>
        </w:rPr>
        <w:t>社会进步中的体育运动</w:t>
      </w:r>
    </w:p>
    <w:p w:rsidR="00E066CD" w:rsidRDefault="00DB25EF">
      <w:pPr>
        <w:pStyle w:val="a3"/>
        <w:numPr>
          <w:ilvl w:val="0"/>
          <w:numId w:val="6"/>
        </w:numPr>
        <w:spacing w:line="300" w:lineRule="auto"/>
        <w:ind w:left="1200" w:firstLineChars="0"/>
      </w:pPr>
      <w:r>
        <w:rPr>
          <w:rFonts w:hint="eastAsia"/>
        </w:rPr>
        <w:t>社会恶性运行中的体育运动</w:t>
      </w:r>
    </w:p>
    <w:p w:rsidR="00E066CD" w:rsidRDefault="00DB25EF">
      <w:pPr>
        <w:pStyle w:val="a3"/>
        <w:numPr>
          <w:ilvl w:val="0"/>
          <w:numId w:val="6"/>
        </w:numPr>
        <w:spacing w:line="300" w:lineRule="auto"/>
        <w:ind w:left="1200" w:firstLineChars="0"/>
      </w:pPr>
      <w:r>
        <w:rPr>
          <w:rFonts w:hint="eastAsia"/>
        </w:rPr>
        <w:t>社会中性运行中的体育运动</w:t>
      </w:r>
    </w:p>
    <w:p w:rsidR="00E066CD" w:rsidRDefault="00DB25EF">
      <w:pPr>
        <w:pStyle w:val="a3"/>
        <w:numPr>
          <w:ilvl w:val="0"/>
          <w:numId w:val="6"/>
        </w:numPr>
        <w:spacing w:line="300" w:lineRule="auto"/>
        <w:ind w:left="1200" w:firstLineChars="0"/>
      </w:pPr>
      <w:r>
        <w:rPr>
          <w:rFonts w:hint="eastAsia"/>
        </w:rPr>
        <w:lastRenderedPageBreak/>
        <w:t>社会良性运行中的体育运动</w:t>
      </w:r>
    </w:p>
    <w:p w:rsidR="00E066CD" w:rsidRDefault="00DB25EF">
      <w:pPr>
        <w:pStyle w:val="a3"/>
        <w:numPr>
          <w:ilvl w:val="0"/>
          <w:numId w:val="1"/>
        </w:numPr>
        <w:spacing w:line="300" w:lineRule="auto"/>
        <w:ind w:left="840" w:firstLineChars="0"/>
      </w:pPr>
      <w:r>
        <w:rPr>
          <w:rFonts w:hint="eastAsia"/>
        </w:rPr>
        <w:t>社会制度中的体育运动</w:t>
      </w:r>
    </w:p>
    <w:p w:rsidR="00E066CD" w:rsidRDefault="00DB25EF">
      <w:pPr>
        <w:pStyle w:val="a3"/>
        <w:numPr>
          <w:ilvl w:val="0"/>
          <w:numId w:val="7"/>
        </w:numPr>
        <w:spacing w:line="300" w:lineRule="auto"/>
        <w:ind w:left="1200" w:firstLineChars="0"/>
      </w:pPr>
      <w:r>
        <w:rPr>
          <w:rFonts w:hint="eastAsia"/>
        </w:rPr>
        <w:t>不同社会制度的体育运动</w:t>
      </w:r>
    </w:p>
    <w:p w:rsidR="00E066CD" w:rsidRDefault="00DB25EF">
      <w:pPr>
        <w:pStyle w:val="a3"/>
        <w:numPr>
          <w:ilvl w:val="0"/>
          <w:numId w:val="7"/>
        </w:numPr>
        <w:spacing w:line="300" w:lineRule="auto"/>
        <w:ind w:left="1200" w:firstLineChars="0"/>
      </w:pPr>
      <w:r>
        <w:rPr>
          <w:rFonts w:hint="eastAsia"/>
        </w:rPr>
        <w:t>体育运动的制度结构</w:t>
      </w:r>
    </w:p>
    <w:p w:rsidR="00E066CD" w:rsidRDefault="00DB25EF">
      <w:pPr>
        <w:pStyle w:val="a3"/>
        <w:numPr>
          <w:ilvl w:val="0"/>
          <w:numId w:val="7"/>
        </w:numPr>
        <w:spacing w:line="300" w:lineRule="auto"/>
        <w:ind w:left="1200" w:firstLineChars="0"/>
      </w:pPr>
      <w:r>
        <w:rPr>
          <w:rFonts w:hint="eastAsia"/>
        </w:rPr>
        <w:t>中国体育制度的演进与创新</w:t>
      </w:r>
    </w:p>
    <w:p w:rsidR="00E066CD" w:rsidRDefault="00DB25EF">
      <w:pPr>
        <w:pStyle w:val="a3"/>
        <w:numPr>
          <w:ilvl w:val="0"/>
          <w:numId w:val="7"/>
        </w:numPr>
        <w:spacing w:line="300" w:lineRule="auto"/>
        <w:ind w:left="1200" w:firstLineChars="0"/>
      </w:pPr>
      <w:r>
        <w:rPr>
          <w:rFonts w:hint="eastAsia"/>
        </w:rPr>
        <w:t>全球化背景下的奥林匹克运动</w:t>
      </w:r>
    </w:p>
    <w:p w:rsidR="00E066CD" w:rsidRDefault="00DB25EF">
      <w:pPr>
        <w:pStyle w:val="a3"/>
        <w:numPr>
          <w:ilvl w:val="0"/>
          <w:numId w:val="7"/>
        </w:numPr>
        <w:spacing w:line="300" w:lineRule="auto"/>
        <w:ind w:left="1200" w:firstLineChars="0"/>
      </w:pPr>
      <w:r>
        <w:rPr>
          <w:rFonts w:hint="eastAsia"/>
        </w:rPr>
        <w:t>职业体育的兴起与繁荣</w:t>
      </w:r>
    </w:p>
    <w:p w:rsidR="00E066CD" w:rsidRDefault="00DB25EF">
      <w:pPr>
        <w:pStyle w:val="a3"/>
        <w:numPr>
          <w:ilvl w:val="0"/>
          <w:numId w:val="1"/>
        </w:numPr>
        <w:spacing w:line="300" w:lineRule="auto"/>
        <w:ind w:left="840" w:firstLineChars="0"/>
      </w:pPr>
      <w:r>
        <w:rPr>
          <w:rFonts w:hint="eastAsia"/>
        </w:rPr>
        <w:t>社会关系与互动中的体育运动</w:t>
      </w:r>
    </w:p>
    <w:p w:rsidR="00E066CD" w:rsidRDefault="00DB25EF">
      <w:pPr>
        <w:pStyle w:val="a3"/>
        <w:numPr>
          <w:ilvl w:val="0"/>
          <w:numId w:val="8"/>
        </w:numPr>
        <w:spacing w:line="300" w:lineRule="auto"/>
        <w:ind w:left="1200" w:firstLineChars="0"/>
      </w:pPr>
      <w:r>
        <w:rPr>
          <w:rFonts w:hint="eastAsia"/>
        </w:rPr>
        <w:t>体育运动中的社会角色</w:t>
      </w:r>
    </w:p>
    <w:p w:rsidR="00E066CD" w:rsidRDefault="00DB25EF">
      <w:pPr>
        <w:pStyle w:val="a3"/>
        <w:numPr>
          <w:ilvl w:val="0"/>
          <w:numId w:val="8"/>
        </w:numPr>
        <w:spacing w:line="300" w:lineRule="auto"/>
        <w:ind w:left="1200" w:firstLineChars="0"/>
      </w:pPr>
      <w:r>
        <w:rPr>
          <w:rFonts w:hint="eastAsia"/>
        </w:rPr>
        <w:t>体育运动中的社会关系</w:t>
      </w:r>
    </w:p>
    <w:p w:rsidR="00E066CD" w:rsidRDefault="00DB25EF">
      <w:pPr>
        <w:pStyle w:val="a3"/>
        <w:numPr>
          <w:ilvl w:val="0"/>
          <w:numId w:val="8"/>
        </w:numPr>
        <w:spacing w:line="300" w:lineRule="auto"/>
        <w:ind w:left="1200" w:firstLineChars="0"/>
      </w:pPr>
      <w:r>
        <w:rPr>
          <w:rFonts w:hint="eastAsia"/>
        </w:rPr>
        <w:t>体育运动中的社会互动</w:t>
      </w:r>
    </w:p>
    <w:p w:rsidR="00E066CD" w:rsidRDefault="00DB25EF">
      <w:pPr>
        <w:pStyle w:val="a3"/>
        <w:numPr>
          <w:ilvl w:val="0"/>
          <w:numId w:val="1"/>
        </w:numPr>
        <w:spacing w:line="300" w:lineRule="auto"/>
        <w:ind w:left="840" w:firstLineChars="0"/>
      </w:pPr>
      <w:r>
        <w:rPr>
          <w:rFonts w:hint="eastAsia"/>
        </w:rPr>
        <w:t>社会生活中的体育运动</w:t>
      </w:r>
    </w:p>
    <w:p w:rsidR="00E066CD" w:rsidRDefault="00DB25EF">
      <w:pPr>
        <w:pStyle w:val="a3"/>
        <w:numPr>
          <w:ilvl w:val="0"/>
          <w:numId w:val="9"/>
        </w:numPr>
        <w:spacing w:line="300" w:lineRule="auto"/>
        <w:ind w:left="1200" w:firstLineChars="0"/>
      </w:pPr>
      <w:r>
        <w:rPr>
          <w:rFonts w:hint="eastAsia"/>
        </w:rPr>
        <w:t>生活方式概述</w:t>
      </w:r>
    </w:p>
    <w:p w:rsidR="00E066CD" w:rsidRDefault="00DB25EF">
      <w:pPr>
        <w:pStyle w:val="a3"/>
        <w:numPr>
          <w:ilvl w:val="0"/>
          <w:numId w:val="9"/>
        </w:numPr>
        <w:spacing w:line="300" w:lineRule="auto"/>
        <w:ind w:left="1200" w:firstLineChars="0"/>
      </w:pPr>
      <w:r>
        <w:rPr>
          <w:rFonts w:hint="eastAsia"/>
        </w:rPr>
        <w:t>现代生活方式中的健康隐患</w:t>
      </w:r>
    </w:p>
    <w:p w:rsidR="00E066CD" w:rsidRDefault="00DB25EF">
      <w:pPr>
        <w:pStyle w:val="a3"/>
        <w:numPr>
          <w:ilvl w:val="0"/>
          <w:numId w:val="9"/>
        </w:numPr>
        <w:spacing w:line="300" w:lineRule="auto"/>
        <w:ind w:left="1200" w:firstLineChars="0"/>
      </w:pPr>
      <w:r>
        <w:rPr>
          <w:rFonts w:hint="eastAsia"/>
        </w:rPr>
        <w:t>体育运动与生活方式改善</w:t>
      </w:r>
    </w:p>
    <w:p w:rsidR="00E066CD" w:rsidRDefault="00DB25EF">
      <w:pPr>
        <w:pStyle w:val="a3"/>
        <w:numPr>
          <w:ilvl w:val="0"/>
          <w:numId w:val="9"/>
        </w:numPr>
        <w:spacing w:line="300" w:lineRule="auto"/>
        <w:ind w:left="1200" w:firstLineChars="0"/>
      </w:pPr>
      <w:r>
        <w:rPr>
          <w:rFonts w:hint="eastAsia"/>
        </w:rPr>
        <w:t>体育休闲的社会价值</w:t>
      </w:r>
    </w:p>
    <w:p w:rsidR="00E066CD" w:rsidRDefault="00DB25EF">
      <w:pPr>
        <w:pStyle w:val="a3"/>
        <w:numPr>
          <w:ilvl w:val="0"/>
          <w:numId w:val="9"/>
        </w:numPr>
        <w:spacing w:line="300" w:lineRule="auto"/>
        <w:ind w:left="1200" w:firstLineChars="0"/>
      </w:pPr>
      <w:r>
        <w:rPr>
          <w:rFonts w:hint="eastAsia"/>
        </w:rPr>
        <w:t>城市化过程中的体育运动</w:t>
      </w:r>
    </w:p>
    <w:p w:rsidR="00E066CD" w:rsidRDefault="00DB25EF">
      <w:pPr>
        <w:pStyle w:val="a3"/>
        <w:numPr>
          <w:ilvl w:val="0"/>
          <w:numId w:val="1"/>
        </w:numPr>
        <w:spacing w:line="300" w:lineRule="auto"/>
        <w:ind w:left="840" w:firstLineChars="0"/>
      </w:pPr>
      <w:r>
        <w:rPr>
          <w:rFonts w:hint="eastAsia"/>
        </w:rPr>
        <w:t>竞技体育的社会学分析</w:t>
      </w:r>
    </w:p>
    <w:p w:rsidR="00E066CD" w:rsidRDefault="00DB25EF">
      <w:pPr>
        <w:pStyle w:val="a3"/>
        <w:numPr>
          <w:ilvl w:val="0"/>
          <w:numId w:val="10"/>
        </w:numPr>
        <w:spacing w:line="300" w:lineRule="auto"/>
        <w:ind w:left="1200" w:firstLineChars="0"/>
      </w:pPr>
      <w:r>
        <w:rPr>
          <w:rFonts w:hint="eastAsia"/>
        </w:rPr>
        <w:t>竞技体育概述</w:t>
      </w:r>
    </w:p>
    <w:p w:rsidR="00E066CD" w:rsidRDefault="00DB25EF">
      <w:pPr>
        <w:pStyle w:val="a3"/>
        <w:numPr>
          <w:ilvl w:val="0"/>
          <w:numId w:val="10"/>
        </w:numPr>
        <w:spacing w:line="300" w:lineRule="auto"/>
        <w:ind w:left="1200" w:firstLineChars="0"/>
      </w:pPr>
      <w:r>
        <w:rPr>
          <w:rFonts w:hint="eastAsia"/>
        </w:rPr>
        <w:t>竞技体育与社会竞争</w:t>
      </w:r>
    </w:p>
    <w:p w:rsidR="00E066CD" w:rsidRDefault="00DB25EF">
      <w:pPr>
        <w:pStyle w:val="a3"/>
        <w:numPr>
          <w:ilvl w:val="0"/>
          <w:numId w:val="10"/>
        </w:numPr>
        <w:spacing w:line="300" w:lineRule="auto"/>
        <w:ind w:left="1200" w:firstLineChars="0"/>
      </w:pPr>
      <w:r>
        <w:rPr>
          <w:rFonts w:hint="eastAsia"/>
        </w:rPr>
        <w:t>竞技体育与社会规则</w:t>
      </w:r>
    </w:p>
    <w:p w:rsidR="00E066CD" w:rsidRDefault="00DB25EF">
      <w:pPr>
        <w:pStyle w:val="a3"/>
        <w:numPr>
          <w:ilvl w:val="0"/>
          <w:numId w:val="10"/>
        </w:numPr>
        <w:spacing w:line="300" w:lineRule="auto"/>
        <w:ind w:left="1200" w:firstLineChars="0"/>
      </w:pPr>
      <w:r>
        <w:rPr>
          <w:rFonts w:hint="eastAsia"/>
        </w:rPr>
        <w:t>竞技体育与社会公平公正</w:t>
      </w:r>
    </w:p>
    <w:p w:rsidR="00E066CD" w:rsidRDefault="00DB25EF">
      <w:pPr>
        <w:pStyle w:val="a3"/>
        <w:numPr>
          <w:ilvl w:val="0"/>
          <w:numId w:val="10"/>
        </w:numPr>
        <w:spacing w:line="300" w:lineRule="auto"/>
        <w:ind w:left="1200" w:firstLineChars="0"/>
      </w:pPr>
      <w:r>
        <w:rPr>
          <w:rFonts w:hint="eastAsia"/>
        </w:rPr>
        <w:t>竞技体育的分类</w:t>
      </w:r>
    </w:p>
    <w:p w:rsidR="00E066CD" w:rsidRDefault="00DB25EF">
      <w:pPr>
        <w:pStyle w:val="a3"/>
        <w:numPr>
          <w:ilvl w:val="0"/>
          <w:numId w:val="10"/>
        </w:numPr>
        <w:spacing w:line="300" w:lineRule="auto"/>
        <w:ind w:left="1200" w:firstLineChars="0"/>
      </w:pPr>
      <w:r>
        <w:rPr>
          <w:rFonts w:hint="eastAsia"/>
        </w:rPr>
        <w:t>竞技体育的社会价值</w:t>
      </w:r>
    </w:p>
    <w:p w:rsidR="00E066CD" w:rsidRDefault="00DB25EF">
      <w:pPr>
        <w:pStyle w:val="a3"/>
        <w:numPr>
          <w:ilvl w:val="0"/>
          <w:numId w:val="1"/>
        </w:numPr>
        <w:spacing w:line="300" w:lineRule="auto"/>
        <w:ind w:left="840" w:firstLineChars="0"/>
      </w:pPr>
      <w:r>
        <w:rPr>
          <w:rFonts w:hint="eastAsia"/>
        </w:rPr>
        <w:t>社会</w:t>
      </w:r>
      <w:r>
        <w:t>体育的社会学分析</w:t>
      </w:r>
    </w:p>
    <w:p w:rsidR="00E066CD" w:rsidRDefault="00DB25EF">
      <w:pPr>
        <w:pStyle w:val="a3"/>
        <w:numPr>
          <w:ilvl w:val="0"/>
          <w:numId w:val="11"/>
        </w:numPr>
        <w:spacing w:line="300" w:lineRule="auto"/>
        <w:ind w:left="420"/>
      </w:pPr>
      <w:r>
        <w:rPr>
          <w:rFonts w:hint="eastAsia"/>
        </w:rPr>
        <w:t>社会体育概述</w:t>
      </w:r>
    </w:p>
    <w:p w:rsidR="00E066CD" w:rsidRDefault="00DB25EF">
      <w:pPr>
        <w:pStyle w:val="a3"/>
        <w:numPr>
          <w:ilvl w:val="0"/>
          <w:numId w:val="11"/>
        </w:numPr>
        <w:spacing w:line="300" w:lineRule="auto"/>
        <w:ind w:left="420"/>
      </w:pPr>
      <w:r>
        <w:rPr>
          <w:rFonts w:hint="eastAsia"/>
        </w:rPr>
        <w:t>社会体育参与概述</w:t>
      </w:r>
    </w:p>
    <w:p w:rsidR="00E066CD" w:rsidRDefault="00DB25EF">
      <w:pPr>
        <w:pStyle w:val="a3"/>
        <w:numPr>
          <w:ilvl w:val="0"/>
          <w:numId w:val="11"/>
        </w:numPr>
        <w:spacing w:line="300" w:lineRule="auto"/>
        <w:ind w:left="420"/>
      </w:pPr>
      <w:r>
        <w:rPr>
          <w:rFonts w:hint="eastAsia"/>
        </w:rPr>
        <w:t>社会体育与社会健康</w:t>
      </w:r>
    </w:p>
    <w:p w:rsidR="00E066CD" w:rsidRDefault="00DB25EF">
      <w:pPr>
        <w:pStyle w:val="a3"/>
        <w:numPr>
          <w:ilvl w:val="0"/>
          <w:numId w:val="11"/>
        </w:numPr>
        <w:spacing w:line="300" w:lineRule="auto"/>
        <w:ind w:left="420"/>
      </w:pPr>
      <w:r>
        <w:rPr>
          <w:rFonts w:hint="eastAsia"/>
        </w:rPr>
        <w:t>健康中国与全民健身</w:t>
      </w:r>
    </w:p>
    <w:p w:rsidR="00E066CD" w:rsidRDefault="00DB25EF">
      <w:pPr>
        <w:pStyle w:val="a3"/>
        <w:numPr>
          <w:ilvl w:val="0"/>
          <w:numId w:val="1"/>
        </w:numPr>
        <w:spacing w:line="300" w:lineRule="auto"/>
        <w:ind w:left="840" w:firstLineChars="0"/>
      </w:pPr>
      <w:r>
        <w:rPr>
          <w:rFonts w:hint="eastAsia"/>
        </w:rPr>
        <w:t>体育群体与人群体育的社会学分析</w:t>
      </w:r>
    </w:p>
    <w:p w:rsidR="00E066CD" w:rsidRDefault="00DB25EF">
      <w:pPr>
        <w:pStyle w:val="a3"/>
        <w:numPr>
          <w:ilvl w:val="0"/>
          <w:numId w:val="12"/>
        </w:numPr>
        <w:spacing w:line="300" w:lineRule="auto"/>
        <w:ind w:left="1200" w:firstLineChars="0"/>
      </w:pPr>
      <w:r>
        <w:rPr>
          <w:rFonts w:hint="eastAsia"/>
        </w:rPr>
        <w:t>群体概述</w:t>
      </w:r>
    </w:p>
    <w:p w:rsidR="00E066CD" w:rsidRDefault="00DB25EF">
      <w:pPr>
        <w:pStyle w:val="a3"/>
        <w:numPr>
          <w:ilvl w:val="0"/>
          <w:numId w:val="12"/>
        </w:numPr>
        <w:spacing w:line="300" w:lineRule="auto"/>
        <w:ind w:left="1200" w:firstLineChars="0"/>
      </w:pPr>
      <w:r>
        <w:rPr>
          <w:rFonts w:hint="eastAsia"/>
        </w:rPr>
        <w:t>体育群体概述</w:t>
      </w:r>
    </w:p>
    <w:p w:rsidR="00E066CD" w:rsidRDefault="00DB25EF">
      <w:pPr>
        <w:pStyle w:val="a3"/>
        <w:numPr>
          <w:ilvl w:val="0"/>
          <w:numId w:val="12"/>
        </w:numPr>
        <w:spacing w:line="300" w:lineRule="auto"/>
        <w:ind w:left="1200" w:firstLineChars="0"/>
      </w:pPr>
      <w:r>
        <w:rPr>
          <w:rFonts w:hint="eastAsia"/>
        </w:rPr>
        <w:t>老年人体育、妇女体育、农民工体育、残疾人体育</w:t>
      </w:r>
    </w:p>
    <w:p w:rsidR="00E066CD" w:rsidRDefault="00DB25EF">
      <w:pPr>
        <w:pStyle w:val="a3"/>
        <w:numPr>
          <w:ilvl w:val="0"/>
          <w:numId w:val="1"/>
        </w:numPr>
        <w:spacing w:line="300" w:lineRule="auto"/>
        <w:ind w:left="840" w:firstLineChars="0"/>
      </w:pPr>
      <w:r>
        <w:rPr>
          <w:rFonts w:hint="eastAsia"/>
        </w:rPr>
        <w:t>体育运动中的民族与宗教问题</w:t>
      </w:r>
    </w:p>
    <w:p w:rsidR="00E066CD" w:rsidRDefault="00DB25EF">
      <w:pPr>
        <w:pStyle w:val="a3"/>
        <w:numPr>
          <w:ilvl w:val="0"/>
          <w:numId w:val="13"/>
        </w:numPr>
        <w:spacing w:line="300" w:lineRule="auto"/>
        <w:ind w:left="1200" w:firstLineChars="0"/>
      </w:pPr>
      <w:r>
        <w:rPr>
          <w:rFonts w:hint="eastAsia"/>
        </w:rPr>
        <w:t>民族问题概述</w:t>
      </w:r>
    </w:p>
    <w:p w:rsidR="00E066CD" w:rsidRDefault="00DB25EF">
      <w:pPr>
        <w:pStyle w:val="a3"/>
        <w:numPr>
          <w:ilvl w:val="0"/>
          <w:numId w:val="13"/>
        </w:numPr>
        <w:spacing w:line="300" w:lineRule="auto"/>
        <w:ind w:left="1200" w:firstLineChars="0"/>
      </w:pPr>
      <w:r>
        <w:rPr>
          <w:rFonts w:hint="eastAsia"/>
        </w:rPr>
        <w:lastRenderedPageBreak/>
        <w:t>体育运动与民族</w:t>
      </w:r>
    </w:p>
    <w:p w:rsidR="00E066CD" w:rsidRDefault="00DB25EF">
      <w:pPr>
        <w:pStyle w:val="a3"/>
        <w:numPr>
          <w:ilvl w:val="0"/>
          <w:numId w:val="13"/>
        </w:numPr>
        <w:spacing w:line="300" w:lineRule="auto"/>
        <w:ind w:left="1200" w:firstLineChars="0"/>
      </w:pPr>
      <w:r>
        <w:rPr>
          <w:rFonts w:hint="eastAsia"/>
        </w:rPr>
        <w:t>体育与民族主义</w:t>
      </w:r>
    </w:p>
    <w:p w:rsidR="00E066CD" w:rsidRDefault="00DB25EF">
      <w:pPr>
        <w:pStyle w:val="a3"/>
        <w:numPr>
          <w:ilvl w:val="0"/>
          <w:numId w:val="13"/>
        </w:numPr>
        <w:spacing w:line="300" w:lineRule="auto"/>
        <w:ind w:left="1200" w:firstLineChars="0"/>
      </w:pPr>
      <w:r>
        <w:rPr>
          <w:rFonts w:hint="eastAsia"/>
        </w:rPr>
        <w:t>宗教问题概述</w:t>
      </w:r>
    </w:p>
    <w:p w:rsidR="00E066CD" w:rsidRDefault="00DB25EF">
      <w:pPr>
        <w:pStyle w:val="a3"/>
        <w:numPr>
          <w:ilvl w:val="0"/>
          <w:numId w:val="13"/>
        </w:numPr>
        <w:spacing w:line="300" w:lineRule="auto"/>
        <w:ind w:left="1200" w:firstLineChars="0"/>
      </w:pPr>
      <w:r>
        <w:rPr>
          <w:rFonts w:hint="eastAsia"/>
        </w:rPr>
        <w:t>体育与宗教的关系</w:t>
      </w:r>
    </w:p>
    <w:p w:rsidR="00E066CD" w:rsidRDefault="00DB25EF">
      <w:pPr>
        <w:pStyle w:val="a3"/>
        <w:numPr>
          <w:ilvl w:val="0"/>
          <w:numId w:val="1"/>
        </w:numPr>
        <w:spacing w:line="300" w:lineRule="auto"/>
        <w:ind w:left="840" w:firstLineChars="0"/>
      </w:pPr>
      <w:r>
        <w:rPr>
          <w:rFonts w:hint="eastAsia"/>
        </w:rPr>
        <w:t>体育的社会问题</w:t>
      </w:r>
    </w:p>
    <w:p w:rsidR="00E066CD" w:rsidRDefault="00DB25EF">
      <w:pPr>
        <w:pStyle w:val="a3"/>
        <w:numPr>
          <w:ilvl w:val="0"/>
          <w:numId w:val="14"/>
        </w:numPr>
        <w:spacing w:line="300" w:lineRule="auto"/>
        <w:ind w:left="1200" w:firstLineChars="0"/>
      </w:pPr>
      <w:r>
        <w:rPr>
          <w:rFonts w:hint="eastAsia"/>
        </w:rPr>
        <w:t>体育社会问题概述</w:t>
      </w:r>
    </w:p>
    <w:p w:rsidR="00E066CD" w:rsidRDefault="00DB25EF">
      <w:pPr>
        <w:pStyle w:val="a3"/>
        <w:numPr>
          <w:ilvl w:val="0"/>
          <w:numId w:val="14"/>
        </w:numPr>
        <w:spacing w:line="300" w:lineRule="auto"/>
        <w:ind w:left="1200" w:firstLineChars="0"/>
      </w:pPr>
      <w:r>
        <w:rPr>
          <w:rFonts w:hint="eastAsia"/>
        </w:rPr>
        <w:t>体育社会问题的特点与种类</w:t>
      </w:r>
    </w:p>
    <w:p w:rsidR="00E066CD" w:rsidRDefault="00DB25EF">
      <w:pPr>
        <w:pStyle w:val="a3"/>
        <w:numPr>
          <w:ilvl w:val="0"/>
          <w:numId w:val="14"/>
        </w:numPr>
        <w:spacing w:line="300" w:lineRule="auto"/>
        <w:ind w:left="1200" w:firstLineChars="0"/>
      </w:pPr>
      <w:r>
        <w:rPr>
          <w:rFonts w:hint="eastAsia"/>
        </w:rPr>
        <w:t>体育社会问题的预防和解决</w:t>
      </w:r>
    </w:p>
    <w:p w:rsidR="00E066CD" w:rsidRDefault="00DB25EF">
      <w:pPr>
        <w:pStyle w:val="a3"/>
        <w:numPr>
          <w:ilvl w:val="0"/>
          <w:numId w:val="1"/>
        </w:numPr>
        <w:spacing w:line="300" w:lineRule="auto"/>
        <w:ind w:left="840" w:firstLineChars="0"/>
      </w:pPr>
      <w:r>
        <w:rPr>
          <w:rFonts w:hint="eastAsia"/>
        </w:rPr>
        <w:t>体育社会学研究方法</w:t>
      </w:r>
    </w:p>
    <w:p w:rsidR="00E066CD" w:rsidRDefault="00DB25EF">
      <w:pPr>
        <w:pStyle w:val="a3"/>
        <w:numPr>
          <w:ilvl w:val="0"/>
          <w:numId w:val="15"/>
        </w:numPr>
        <w:spacing w:line="300" w:lineRule="auto"/>
        <w:ind w:left="1200" w:firstLineChars="0"/>
      </w:pPr>
      <w:r>
        <w:rPr>
          <w:rFonts w:hint="eastAsia"/>
        </w:rPr>
        <w:t>体育社会学学科方法论</w:t>
      </w:r>
    </w:p>
    <w:p w:rsidR="00E066CD" w:rsidRDefault="00DB25EF">
      <w:pPr>
        <w:pStyle w:val="a3"/>
        <w:numPr>
          <w:ilvl w:val="0"/>
          <w:numId w:val="15"/>
        </w:numPr>
        <w:spacing w:line="300" w:lineRule="auto"/>
        <w:ind w:left="1200" w:firstLineChars="0"/>
      </w:pPr>
      <w:r>
        <w:rPr>
          <w:rFonts w:hint="eastAsia"/>
        </w:rPr>
        <w:t>体育社会学研究程序</w:t>
      </w:r>
    </w:p>
    <w:p w:rsidR="00E066CD" w:rsidRDefault="00DB25EF">
      <w:pPr>
        <w:pStyle w:val="a3"/>
        <w:numPr>
          <w:ilvl w:val="0"/>
          <w:numId w:val="15"/>
        </w:numPr>
        <w:spacing w:line="300" w:lineRule="auto"/>
        <w:ind w:left="1200" w:firstLineChars="0"/>
      </w:pPr>
      <w:r>
        <w:rPr>
          <w:rFonts w:hint="eastAsia"/>
        </w:rPr>
        <w:t>收集资料和处理资料的方法</w:t>
      </w:r>
    </w:p>
    <w:p w:rsidR="00E066CD" w:rsidRDefault="00DB25EF">
      <w:pPr>
        <w:pStyle w:val="a3"/>
        <w:numPr>
          <w:ilvl w:val="0"/>
          <w:numId w:val="15"/>
        </w:numPr>
        <w:spacing w:line="300" w:lineRule="auto"/>
        <w:ind w:left="1200" w:firstLineChars="0"/>
      </w:pPr>
      <w:r>
        <w:rPr>
          <w:rFonts w:hint="eastAsia"/>
        </w:rPr>
        <w:t>全民健身活动现状调查的标准化</w:t>
      </w:r>
    </w:p>
    <w:p w:rsidR="00E066CD" w:rsidRDefault="00DB25EF">
      <w:pPr>
        <w:rPr>
          <w:rFonts w:ascii="宋体" w:hAnsi="宋体"/>
          <w:b/>
          <w:bCs/>
          <w:sz w:val="28"/>
          <w:szCs w:val="28"/>
        </w:rPr>
      </w:pPr>
      <w:r>
        <w:rPr>
          <w:rFonts w:ascii="宋体" w:hAnsi="宋体" w:hint="eastAsia"/>
          <w:b/>
          <w:bCs/>
          <w:sz w:val="28"/>
          <w:szCs w:val="28"/>
        </w:rPr>
        <w:t>参考书目：</w:t>
      </w:r>
    </w:p>
    <w:p w:rsidR="00E066CD" w:rsidRDefault="00DB25EF">
      <w:pPr>
        <w:jc w:val="left"/>
        <w:rPr>
          <w:sz w:val="20"/>
          <w:szCs w:val="22"/>
        </w:rPr>
      </w:pPr>
      <w:r>
        <w:rPr>
          <w:rFonts w:hint="eastAsia"/>
          <w:sz w:val="20"/>
          <w:szCs w:val="22"/>
        </w:rPr>
        <w:t>《体育社会学》（第四版），卢元镇主编，高等教育出版社，</w:t>
      </w:r>
      <w:r>
        <w:rPr>
          <w:rFonts w:hint="eastAsia"/>
          <w:sz w:val="20"/>
          <w:szCs w:val="22"/>
        </w:rPr>
        <w:t>2018</w:t>
      </w:r>
      <w:r>
        <w:rPr>
          <w:rFonts w:hint="eastAsia"/>
          <w:sz w:val="20"/>
          <w:szCs w:val="22"/>
        </w:rPr>
        <w:t>年版；</w:t>
      </w:r>
    </w:p>
    <w:p w:rsidR="00E066CD" w:rsidRDefault="00E066CD">
      <w:pPr>
        <w:spacing w:line="300" w:lineRule="auto"/>
        <w:jc w:val="center"/>
        <w:rPr>
          <w:rFonts w:ascii="宋体" w:hAnsi="宋体"/>
          <w:b/>
          <w:bCs/>
          <w:sz w:val="28"/>
          <w:szCs w:val="28"/>
        </w:rPr>
      </w:pPr>
    </w:p>
    <w:p w:rsidR="00E066CD" w:rsidRPr="00DB25EF" w:rsidRDefault="00DB25EF" w:rsidP="00DB25EF">
      <w:pPr>
        <w:rPr>
          <w:rFonts w:ascii="宋体" w:hAnsi="宋体" w:hint="eastAsia"/>
          <w:b/>
          <w:bCs/>
          <w:sz w:val="28"/>
          <w:szCs w:val="28"/>
        </w:rPr>
      </w:pPr>
      <w:r>
        <w:rPr>
          <w:rFonts w:ascii="宋体" w:hAnsi="宋体" w:hint="eastAsia"/>
          <w:b/>
          <w:bCs/>
          <w:sz w:val="28"/>
          <w:szCs w:val="28"/>
        </w:rPr>
        <w:br w:type="page"/>
      </w:r>
      <w:bookmarkStart w:id="0" w:name="_GoBack"/>
      <w:bookmarkEnd w:id="0"/>
    </w:p>
    <w:p w:rsidR="00E066CD" w:rsidRDefault="00DB25EF">
      <w:pPr>
        <w:spacing w:line="300" w:lineRule="auto"/>
        <w:jc w:val="left"/>
        <w:rPr>
          <w:rFonts w:ascii="宋体" w:hAnsi="宋体"/>
          <w:b/>
          <w:sz w:val="28"/>
          <w:szCs w:val="28"/>
        </w:rPr>
      </w:pPr>
      <w:r>
        <w:rPr>
          <w:rFonts w:ascii="宋体" w:hAnsi="宋体" w:hint="eastAsia"/>
          <w:b/>
          <w:sz w:val="28"/>
          <w:szCs w:val="28"/>
        </w:rPr>
        <w:lastRenderedPageBreak/>
        <w:t>运动生理学</w:t>
      </w:r>
    </w:p>
    <w:p w:rsidR="00E066CD" w:rsidRDefault="00DB25EF">
      <w:pPr>
        <w:pStyle w:val="a3"/>
        <w:numPr>
          <w:ilvl w:val="0"/>
          <w:numId w:val="16"/>
        </w:numPr>
        <w:spacing w:line="300" w:lineRule="auto"/>
        <w:ind w:firstLineChars="0"/>
        <w:rPr>
          <w:rFonts w:ascii="宋体" w:hAnsi="宋体"/>
          <w:szCs w:val="21"/>
        </w:rPr>
      </w:pPr>
      <w:r>
        <w:rPr>
          <w:rFonts w:ascii="宋体" w:hAnsi="宋体" w:hint="eastAsia"/>
          <w:szCs w:val="21"/>
        </w:rPr>
        <w:t>肌肉活动的能量供应</w:t>
      </w:r>
    </w:p>
    <w:p w:rsidR="00E066CD" w:rsidRDefault="00DB25EF">
      <w:pPr>
        <w:spacing w:line="300" w:lineRule="auto"/>
        <w:ind w:leftChars="86" w:left="181" w:firstLineChars="250" w:firstLine="525"/>
        <w:rPr>
          <w:rFonts w:ascii="宋体" w:hAnsi="宋体"/>
          <w:szCs w:val="21"/>
        </w:rPr>
      </w:pPr>
      <w:r>
        <w:rPr>
          <w:rFonts w:ascii="宋体" w:hAnsi="宋体" w:hint="eastAsia"/>
          <w:szCs w:val="21"/>
        </w:rPr>
        <w:t>1</w:t>
      </w:r>
      <w:r>
        <w:rPr>
          <w:rFonts w:ascii="宋体" w:hAnsi="宋体" w:hint="eastAsia"/>
          <w:szCs w:val="21"/>
        </w:rPr>
        <w:t>、掌握肌肉活动时直接能量和间接能量的来源及相互关系；</w:t>
      </w:r>
    </w:p>
    <w:p w:rsidR="00E066CD" w:rsidRDefault="00DB25EF">
      <w:pPr>
        <w:spacing w:line="300" w:lineRule="auto"/>
        <w:ind w:leftChars="86" w:left="181" w:firstLineChars="250" w:firstLine="525"/>
        <w:rPr>
          <w:rFonts w:ascii="宋体" w:hAnsi="宋体"/>
          <w:szCs w:val="21"/>
        </w:rPr>
      </w:pPr>
      <w:r>
        <w:rPr>
          <w:rFonts w:ascii="宋体" w:hAnsi="宋体" w:hint="eastAsia"/>
          <w:szCs w:val="21"/>
        </w:rPr>
        <w:t>2</w:t>
      </w:r>
      <w:r>
        <w:rPr>
          <w:rFonts w:ascii="宋体" w:hAnsi="宋体" w:hint="eastAsia"/>
          <w:szCs w:val="21"/>
        </w:rPr>
        <w:t>、三个功能系统的特征及与运动强度、时间的关系；</w:t>
      </w:r>
    </w:p>
    <w:p w:rsidR="00E066CD" w:rsidRDefault="00DB25EF">
      <w:pPr>
        <w:spacing w:line="300" w:lineRule="auto"/>
        <w:ind w:leftChars="86" w:left="181" w:firstLineChars="250" w:firstLine="525"/>
        <w:rPr>
          <w:rFonts w:ascii="宋体" w:hAnsi="宋体"/>
          <w:szCs w:val="21"/>
        </w:rPr>
      </w:pPr>
      <w:r>
        <w:rPr>
          <w:rFonts w:ascii="宋体" w:hAnsi="宋体" w:hint="eastAsia"/>
          <w:szCs w:val="21"/>
        </w:rPr>
        <w:t>3</w:t>
      </w:r>
      <w:r>
        <w:rPr>
          <w:rFonts w:ascii="宋体" w:hAnsi="宋体" w:hint="eastAsia"/>
          <w:szCs w:val="21"/>
        </w:rPr>
        <w:t>、掌握能量统一体理论及实际应用。</w:t>
      </w:r>
    </w:p>
    <w:p w:rsidR="00E066CD" w:rsidRDefault="00DB25EF">
      <w:pPr>
        <w:pStyle w:val="a3"/>
        <w:numPr>
          <w:ilvl w:val="0"/>
          <w:numId w:val="16"/>
        </w:numPr>
        <w:spacing w:line="300" w:lineRule="auto"/>
        <w:ind w:firstLineChars="0"/>
        <w:rPr>
          <w:rFonts w:ascii="宋体" w:hAnsi="宋体"/>
          <w:szCs w:val="21"/>
        </w:rPr>
      </w:pPr>
      <w:r>
        <w:rPr>
          <w:rFonts w:ascii="宋体" w:hAnsi="宋体" w:hint="eastAsia"/>
          <w:szCs w:val="21"/>
        </w:rPr>
        <w:t>肌肉收缩</w:t>
      </w:r>
    </w:p>
    <w:p w:rsidR="00E066CD" w:rsidRDefault="00DB25EF">
      <w:pPr>
        <w:spacing w:line="300" w:lineRule="auto"/>
        <w:ind w:leftChars="86" w:left="181" w:firstLineChars="250" w:firstLine="525"/>
        <w:rPr>
          <w:rFonts w:ascii="宋体" w:hAnsi="宋体"/>
          <w:szCs w:val="21"/>
        </w:rPr>
      </w:pPr>
      <w:r>
        <w:rPr>
          <w:rFonts w:ascii="宋体" w:hAnsi="宋体" w:hint="eastAsia"/>
          <w:szCs w:val="21"/>
        </w:rPr>
        <w:t>1</w:t>
      </w:r>
      <w:r>
        <w:rPr>
          <w:rFonts w:ascii="宋体" w:hAnsi="宋体" w:hint="eastAsia"/>
          <w:szCs w:val="21"/>
        </w:rPr>
        <w:t>、掌握引起细胞兴奋的刺激强度与作用时间</w:t>
      </w:r>
    </w:p>
    <w:p w:rsidR="00E066CD" w:rsidRDefault="00DB25EF">
      <w:pPr>
        <w:spacing w:line="300" w:lineRule="auto"/>
        <w:ind w:leftChars="257" w:left="540" w:firstLineChars="100" w:firstLine="210"/>
        <w:rPr>
          <w:rFonts w:ascii="宋体" w:hAnsi="宋体"/>
          <w:szCs w:val="21"/>
        </w:rPr>
      </w:pPr>
      <w:r>
        <w:rPr>
          <w:rFonts w:ascii="宋体" w:hAnsi="宋体" w:hint="eastAsia"/>
          <w:szCs w:val="21"/>
        </w:rPr>
        <w:t>2</w:t>
      </w:r>
      <w:r>
        <w:rPr>
          <w:rFonts w:ascii="宋体" w:hAnsi="宋体" w:hint="eastAsia"/>
          <w:szCs w:val="21"/>
        </w:rPr>
        <w:t>、掌握肌肉收缩的过程和生理机制</w:t>
      </w:r>
    </w:p>
    <w:p w:rsidR="00E066CD" w:rsidRDefault="00DB25EF">
      <w:pPr>
        <w:spacing w:line="300" w:lineRule="auto"/>
        <w:ind w:leftChars="257" w:left="540" w:firstLineChars="100" w:firstLine="210"/>
        <w:rPr>
          <w:rFonts w:ascii="宋体" w:hAnsi="宋体"/>
          <w:szCs w:val="21"/>
        </w:rPr>
      </w:pPr>
      <w:r>
        <w:rPr>
          <w:rFonts w:ascii="宋体" w:hAnsi="宋体" w:hint="eastAsia"/>
          <w:szCs w:val="21"/>
        </w:rPr>
        <w:t>3</w:t>
      </w:r>
      <w:r>
        <w:rPr>
          <w:rFonts w:ascii="宋体" w:hAnsi="宋体" w:hint="eastAsia"/>
          <w:szCs w:val="21"/>
        </w:rPr>
        <w:t>、掌握运动时肌肉收缩的基本形式、力学表现及体育实践中的应用</w:t>
      </w:r>
    </w:p>
    <w:p w:rsidR="00E066CD" w:rsidRDefault="00DB25EF">
      <w:pPr>
        <w:spacing w:line="300" w:lineRule="auto"/>
        <w:ind w:leftChars="257" w:left="540" w:firstLineChars="100" w:firstLine="210"/>
        <w:rPr>
          <w:rFonts w:ascii="宋体" w:hAnsi="宋体"/>
          <w:szCs w:val="21"/>
        </w:rPr>
      </w:pPr>
      <w:r>
        <w:rPr>
          <w:rFonts w:ascii="宋体" w:hAnsi="宋体" w:hint="eastAsia"/>
          <w:szCs w:val="21"/>
        </w:rPr>
        <w:t>4</w:t>
      </w:r>
      <w:r>
        <w:rPr>
          <w:rFonts w:ascii="宋体" w:hAnsi="宋体" w:hint="eastAsia"/>
          <w:szCs w:val="21"/>
        </w:rPr>
        <w:t>、掌握两种肌纤维类型的特征及与运动的关系</w:t>
      </w:r>
    </w:p>
    <w:p w:rsidR="00E066CD" w:rsidRDefault="00DB25EF">
      <w:pPr>
        <w:pStyle w:val="a3"/>
        <w:numPr>
          <w:ilvl w:val="0"/>
          <w:numId w:val="16"/>
        </w:numPr>
        <w:spacing w:line="300" w:lineRule="auto"/>
        <w:ind w:firstLineChars="0"/>
        <w:rPr>
          <w:rFonts w:ascii="宋体" w:hAnsi="宋体"/>
          <w:szCs w:val="21"/>
        </w:rPr>
      </w:pPr>
      <w:r>
        <w:rPr>
          <w:rFonts w:ascii="宋体" w:hAnsi="宋体" w:hint="eastAsia"/>
          <w:szCs w:val="21"/>
        </w:rPr>
        <w:t>肌肉活动的神经控制</w:t>
      </w:r>
    </w:p>
    <w:p w:rsidR="00E066CD" w:rsidRDefault="00DB25EF">
      <w:pPr>
        <w:spacing w:line="300" w:lineRule="auto"/>
        <w:ind w:firstLineChars="349" w:firstLine="733"/>
        <w:rPr>
          <w:rFonts w:ascii="宋体" w:hAnsi="宋体"/>
          <w:szCs w:val="21"/>
        </w:rPr>
      </w:pPr>
      <w:r>
        <w:rPr>
          <w:rFonts w:ascii="宋体" w:hAnsi="宋体" w:hint="eastAsia"/>
          <w:szCs w:val="21"/>
        </w:rPr>
        <w:t>1</w:t>
      </w:r>
      <w:r>
        <w:rPr>
          <w:rFonts w:ascii="宋体" w:hAnsi="宋体" w:hint="eastAsia"/>
          <w:szCs w:val="21"/>
        </w:rPr>
        <w:t>、神经系统及其功能</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、神经系统的感觉功能</w:t>
      </w:r>
    </w:p>
    <w:p w:rsidR="00E066CD" w:rsidRDefault="00DB25EF">
      <w:pPr>
        <w:spacing w:line="300" w:lineRule="auto"/>
        <w:ind w:firstLineChars="349" w:firstLine="733"/>
        <w:rPr>
          <w:rFonts w:ascii="宋体" w:hAnsi="宋体"/>
          <w:szCs w:val="21"/>
        </w:rPr>
      </w:pPr>
      <w:r>
        <w:rPr>
          <w:rFonts w:ascii="宋体" w:hAnsi="宋体" w:hint="eastAsia"/>
          <w:szCs w:val="21"/>
        </w:rPr>
        <w:t xml:space="preserve">3 </w:t>
      </w:r>
      <w:r>
        <w:rPr>
          <w:rFonts w:ascii="宋体" w:hAnsi="宋体" w:hint="eastAsia"/>
          <w:szCs w:val="21"/>
        </w:rPr>
        <w:t>、躯体运动的神经控制</w:t>
      </w:r>
    </w:p>
    <w:p w:rsidR="00E066CD" w:rsidRDefault="00DB25EF">
      <w:pPr>
        <w:pStyle w:val="a3"/>
        <w:numPr>
          <w:ilvl w:val="0"/>
          <w:numId w:val="16"/>
        </w:numPr>
        <w:spacing w:line="300" w:lineRule="auto"/>
        <w:ind w:firstLineChars="0"/>
        <w:rPr>
          <w:rFonts w:ascii="宋体" w:hAnsi="宋体"/>
          <w:szCs w:val="21"/>
        </w:rPr>
      </w:pPr>
      <w:r>
        <w:rPr>
          <w:rFonts w:ascii="宋体" w:hAnsi="宋体" w:hint="eastAsia"/>
          <w:szCs w:val="21"/>
        </w:rPr>
        <w:t>激素与运动</w:t>
      </w:r>
    </w:p>
    <w:p w:rsidR="00E066CD" w:rsidRDefault="00DB25EF">
      <w:pPr>
        <w:spacing w:line="300" w:lineRule="auto"/>
        <w:ind w:firstLineChars="349" w:firstLine="733"/>
        <w:rPr>
          <w:rFonts w:ascii="宋体" w:hAnsi="宋体"/>
          <w:szCs w:val="21"/>
        </w:rPr>
      </w:pPr>
      <w:r>
        <w:rPr>
          <w:rFonts w:ascii="宋体" w:hAnsi="宋体" w:hint="eastAsia"/>
          <w:szCs w:val="21"/>
        </w:rPr>
        <w:t>1</w:t>
      </w:r>
      <w:r>
        <w:rPr>
          <w:rFonts w:ascii="宋体" w:hAnsi="宋体" w:hint="eastAsia"/>
          <w:szCs w:val="21"/>
        </w:rPr>
        <w:t>、掌握内分泌、激素等专业术语；</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、掌握激素的生理作用及作用机制，及体育实例分析；</w:t>
      </w:r>
    </w:p>
    <w:p w:rsidR="00E066CD" w:rsidRDefault="00DB25EF">
      <w:pPr>
        <w:spacing w:line="300" w:lineRule="auto"/>
        <w:ind w:firstLineChars="349" w:firstLine="733"/>
        <w:rPr>
          <w:rFonts w:ascii="宋体" w:hAnsi="宋体"/>
          <w:szCs w:val="21"/>
        </w:rPr>
      </w:pPr>
      <w:r>
        <w:rPr>
          <w:rFonts w:ascii="宋体" w:hAnsi="宋体" w:hint="eastAsia"/>
          <w:szCs w:val="21"/>
        </w:rPr>
        <w:t>3</w:t>
      </w:r>
      <w:r>
        <w:rPr>
          <w:rFonts w:ascii="宋体" w:hAnsi="宋体" w:hint="eastAsia"/>
          <w:szCs w:val="21"/>
        </w:rPr>
        <w:t>、掌握主要应激激素的运动应答和适应的基本规律。</w:t>
      </w:r>
    </w:p>
    <w:p w:rsidR="00E066CD" w:rsidRDefault="00DB25EF">
      <w:pPr>
        <w:pStyle w:val="a3"/>
        <w:numPr>
          <w:ilvl w:val="0"/>
          <w:numId w:val="16"/>
        </w:numPr>
        <w:spacing w:line="300" w:lineRule="auto"/>
        <w:ind w:firstLineChars="0"/>
        <w:rPr>
          <w:rFonts w:ascii="宋体" w:hAnsi="宋体"/>
          <w:szCs w:val="21"/>
        </w:rPr>
      </w:pPr>
      <w:r>
        <w:rPr>
          <w:rFonts w:ascii="宋体" w:hAnsi="宋体" w:hint="eastAsia"/>
          <w:szCs w:val="21"/>
        </w:rPr>
        <w:t>血液与运动</w:t>
      </w:r>
    </w:p>
    <w:p w:rsidR="00E066CD" w:rsidRDefault="00DB25EF">
      <w:pPr>
        <w:spacing w:line="300" w:lineRule="auto"/>
        <w:ind w:firstLineChars="349" w:firstLine="733"/>
        <w:rPr>
          <w:rFonts w:ascii="宋体" w:hAnsi="宋体"/>
          <w:szCs w:val="21"/>
        </w:rPr>
      </w:pPr>
      <w:r>
        <w:rPr>
          <w:rFonts w:ascii="宋体" w:hAnsi="宋体" w:hint="eastAsia"/>
          <w:szCs w:val="21"/>
        </w:rPr>
        <w:t>1</w:t>
      </w:r>
      <w:r>
        <w:rPr>
          <w:rFonts w:ascii="宋体" w:hAnsi="宋体" w:hint="eastAsia"/>
          <w:szCs w:val="21"/>
        </w:rPr>
        <w:t>、掌握血液的组成、理化特征和一般生理功能；</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、掌握运动对血成分的影响</w:t>
      </w:r>
    </w:p>
    <w:p w:rsidR="00E066CD" w:rsidRDefault="00DB25EF">
      <w:pPr>
        <w:pStyle w:val="a3"/>
        <w:numPr>
          <w:ilvl w:val="0"/>
          <w:numId w:val="16"/>
        </w:numPr>
        <w:spacing w:line="300" w:lineRule="auto"/>
        <w:ind w:firstLineChars="0"/>
        <w:rPr>
          <w:rFonts w:ascii="宋体" w:hAnsi="宋体"/>
          <w:szCs w:val="21"/>
        </w:rPr>
      </w:pPr>
      <w:r>
        <w:rPr>
          <w:rFonts w:ascii="宋体" w:hAnsi="宋体" w:hint="eastAsia"/>
          <w:szCs w:val="21"/>
        </w:rPr>
        <w:t>呼吸与运动</w:t>
      </w:r>
    </w:p>
    <w:p w:rsidR="00E066CD" w:rsidRDefault="00DB25EF">
      <w:pPr>
        <w:spacing w:line="300" w:lineRule="auto"/>
        <w:ind w:firstLineChars="349" w:firstLine="733"/>
        <w:rPr>
          <w:rFonts w:ascii="宋体" w:hAnsi="宋体"/>
          <w:szCs w:val="21"/>
        </w:rPr>
      </w:pPr>
      <w:r>
        <w:rPr>
          <w:rFonts w:ascii="宋体" w:hAnsi="宋体" w:hint="eastAsia"/>
          <w:szCs w:val="21"/>
        </w:rPr>
        <w:t>1</w:t>
      </w:r>
      <w:r>
        <w:rPr>
          <w:rFonts w:ascii="宋体" w:hAnsi="宋体" w:hint="eastAsia"/>
          <w:szCs w:val="21"/>
        </w:rPr>
        <w:t>、掌握肺通气功能的评定方法和肺通气功能对训练的适应规律；</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、掌握气体交换的过程及影响因素；</w:t>
      </w:r>
    </w:p>
    <w:p w:rsidR="00E066CD" w:rsidRDefault="00DB25EF">
      <w:pPr>
        <w:spacing w:line="300" w:lineRule="auto"/>
        <w:ind w:firstLineChars="349" w:firstLine="733"/>
        <w:rPr>
          <w:rFonts w:ascii="宋体" w:hAnsi="宋体"/>
          <w:szCs w:val="21"/>
        </w:rPr>
      </w:pPr>
      <w:r>
        <w:rPr>
          <w:rFonts w:ascii="宋体" w:hAnsi="宋体" w:hint="eastAsia"/>
          <w:szCs w:val="21"/>
        </w:rPr>
        <w:t>3</w:t>
      </w:r>
      <w:r>
        <w:rPr>
          <w:rFonts w:ascii="宋体" w:hAnsi="宋体" w:hint="eastAsia"/>
          <w:szCs w:val="21"/>
        </w:rPr>
        <w:t>、掌握肺换气功能的评定方法和肺换气功能对训练的适应规律；</w:t>
      </w:r>
    </w:p>
    <w:p w:rsidR="00E066CD" w:rsidRDefault="00DB25EF">
      <w:pPr>
        <w:pStyle w:val="a3"/>
        <w:numPr>
          <w:ilvl w:val="0"/>
          <w:numId w:val="16"/>
        </w:numPr>
        <w:spacing w:line="300" w:lineRule="auto"/>
        <w:ind w:firstLineChars="0"/>
        <w:rPr>
          <w:rFonts w:ascii="宋体" w:hAnsi="宋体"/>
          <w:szCs w:val="21"/>
        </w:rPr>
      </w:pPr>
      <w:r>
        <w:rPr>
          <w:rFonts w:ascii="宋体" w:hAnsi="宋体" w:hint="eastAsia"/>
          <w:szCs w:val="21"/>
        </w:rPr>
        <w:t>循环与运动</w:t>
      </w:r>
    </w:p>
    <w:p w:rsidR="00E066CD" w:rsidRDefault="00DB25EF">
      <w:pPr>
        <w:spacing w:line="300" w:lineRule="auto"/>
        <w:ind w:firstLineChars="343" w:firstLine="720"/>
        <w:rPr>
          <w:rFonts w:ascii="宋体" w:hAnsi="宋体"/>
          <w:szCs w:val="21"/>
        </w:rPr>
      </w:pPr>
      <w:r>
        <w:rPr>
          <w:rFonts w:ascii="宋体" w:hAnsi="宋体" w:hint="eastAsia"/>
          <w:szCs w:val="21"/>
        </w:rPr>
        <w:t>1</w:t>
      </w:r>
      <w:r>
        <w:rPr>
          <w:rFonts w:ascii="宋体" w:hAnsi="宋体" w:hint="eastAsia"/>
          <w:szCs w:val="21"/>
        </w:rPr>
        <w:t>、掌握心动周期、</w:t>
      </w:r>
      <w:proofErr w:type="gramStart"/>
      <w:r>
        <w:rPr>
          <w:rFonts w:ascii="宋体" w:hAnsi="宋体" w:hint="eastAsia"/>
          <w:szCs w:val="21"/>
        </w:rPr>
        <w:t>心脏泵学过程</w:t>
      </w:r>
      <w:proofErr w:type="gramEnd"/>
      <w:r>
        <w:rPr>
          <w:rFonts w:ascii="宋体" w:hAnsi="宋体" w:hint="eastAsia"/>
          <w:szCs w:val="21"/>
        </w:rPr>
        <w:t>，评定心脏功能的指标及方法；</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、掌握动脉血压形成过程及影响因素；静脉回心血量的因素；</w:t>
      </w:r>
    </w:p>
    <w:p w:rsidR="00E066CD" w:rsidRDefault="00DB25EF">
      <w:pPr>
        <w:spacing w:line="300" w:lineRule="auto"/>
        <w:ind w:firstLineChars="349" w:firstLine="733"/>
        <w:rPr>
          <w:rFonts w:ascii="宋体" w:hAnsi="宋体"/>
          <w:szCs w:val="21"/>
        </w:rPr>
      </w:pPr>
      <w:r>
        <w:rPr>
          <w:rFonts w:ascii="宋体" w:hAnsi="宋体" w:hint="eastAsia"/>
          <w:szCs w:val="21"/>
        </w:rPr>
        <w:t>3</w:t>
      </w:r>
      <w:r>
        <w:rPr>
          <w:rFonts w:ascii="宋体" w:hAnsi="宋体" w:hint="eastAsia"/>
          <w:szCs w:val="21"/>
        </w:rPr>
        <w:t>、掌握运动训练对心血管功能的影响。</w:t>
      </w:r>
    </w:p>
    <w:p w:rsidR="00E066CD" w:rsidRDefault="00DB25EF">
      <w:pPr>
        <w:pStyle w:val="a3"/>
        <w:numPr>
          <w:ilvl w:val="0"/>
          <w:numId w:val="16"/>
        </w:numPr>
        <w:spacing w:line="300" w:lineRule="auto"/>
        <w:ind w:firstLineChars="0"/>
        <w:rPr>
          <w:rFonts w:ascii="宋体" w:hAnsi="宋体"/>
          <w:szCs w:val="21"/>
        </w:rPr>
      </w:pPr>
      <w:r>
        <w:rPr>
          <w:rFonts w:ascii="宋体" w:hAnsi="宋体" w:hint="eastAsia"/>
          <w:szCs w:val="21"/>
        </w:rPr>
        <w:t>酸碱平衡与肾脏排泄</w:t>
      </w:r>
    </w:p>
    <w:p w:rsidR="00E066CD" w:rsidRDefault="00DB25EF">
      <w:pPr>
        <w:spacing w:line="300" w:lineRule="auto"/>
        <w:ind w:firstLineChars="349" w:firstLine="733"/>
        <w:rPr>
          <w:rFonts w:ascii="宋体" w:hAnsi="宋体"/>
          <w:szCs w:val="21"/>
        </w:rPr>
      </w:pPr>
      <w:r>
        <w:rPr>
          <w:rFonts w:ascii="宋体" w:hAnsi="宋体" w:hint="eastAsia"/>
          <w:szCs w:val="21"/>
        </w:rPr>
        <w:t>1</w:t>
      </w:r>
      <w:r>
        <w:rPr>
          <w:rFonts w:ascii="宋体" w:hAnsi="宋体" w:hint="eastAsia"/>
          <w:szCs w:val="21"/>
        </w:rPr>
        <w:t>、掌握酸碱平衡、缓冲作用、排泄的概念，以及平衡调节机制；</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、掌握运动时肌体酸碱</w:t>
      </w:r>
      <w:r>
        <w:rPr>
          <w:rFonts w:ascii="宋体" w:hAnsi="宋体" w:hint="eastAsia"/>
          <w:szCs w:val="21"/>
        </w:rPr>
        <w:t>平衡变化及调节的过程；</w:t>
      </w:r>
    </w:p>
    <w:p w:rsidR="00E066CD" w:rsidRDefault="00DB25EF">
      <w:pPr>
        <w:pStyle w:val="a3"/>
        <w:numPr>
          <w:ilvl w:val="0"/>
          <w:numId w:val="16"/>
        </w:numPr>
        <w:spacing w:line="300" w:lineRule="auto"/>
        <w:ind w:firstLineChars="0"/>
        <w:rPr>
          <w:rFonts w:ascii="宋体" w:hAnsi="宋体"/>
          <w:szCs w:val="21"/>
        </w:rPr>
      </w:pPr>
      <w:proofErr w:type="gramStart"/>
      <w:r>
        <w:rPr>
          <w:rFonts w:ascii="宋体" w:hAnsi="宋体" w:hint="eastAsia"/>
          <w:szCs w:val="21"/>
        </w:rPr>
        <w:t>体适能</w:t>
      </w:r>
      <w:proofErr w:type="gramEnd"/>
      <w:r>
        <w:rPr>
          <w:rFonts w:ascii="宋体" w:hAnsi="宋体" w:hint="eastAsia"/>
          <w:szCs w:val="21"/>
        </w:rPr>
        <w:t>与运动处方</w:t>
      </w:r>
    </w:p>
    <w:p w:rsidR="00E066CD" w:rsidRDefault="00DB25EF">
      <w:pPr>
        <w:spacing w:line="300" w:lineRule="auto"/>
        <w:ind w:firstLineChars="349" w:firstLine="733"/>
        <w:rPr>
          <w:rFonts w:ascii="宋体" w:hAnsi="宋体"/>
          <w:szCs w:val="21"/>
        </w:rPr>
      </w:pPr>
      <w:r>
        <w:rPr>
          <w:rFonts w:ascii="宋体" w:hAnsi="宋体" w:hint="eastAsia"/>
          <w:szCs w:val="21"/>
        </w:rPr>
        <w:t>1</w:t>
      </w:r>
      <w:r>
        <w:rPr>
          <w:rFonts w:ascii="宋体" w:hAnsi="宋体" w:hint="eastAsia"/>
          <w:szCs w:val="21"/>
        </w:rPr>
        <w:t>、掌握有氧适能、</w:t>
      </w:r>
      <w:proofErr w:type="gramStart"/>
      <w:r>
        <w:rPr>
          <w:rFonts w:ascii="宋体" w:hAnsi="宋体" w:hint="eastAsia"/>
          <w:szCs w:val="21"/>
        </w:rPr>
        <w:t>肌适能</w:t>
      </w:r>
      <w:proofErr w:type="gramEnd"/>
      <w:r>
        <w:rPr>
          <w:rFonts w:ascii="宋体" w:hAnsi="宋体" w:hint="eastAsia"/>
          <w:szCs w:val="21"/>
        </w:rPr>
        <w:t>的概念，以及评价方法；</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、掌握运动处方的要素，并能科学的制定运动处方。</w:t>
      </w:r>
    </w:p>
    <w:p w:rsidR="00E066CD" w:rsidRDefault="00DB25EF">
      <w:pPr>
        <w:pStyle w:val="a3"/>
        <w:numPr>
          <w:ilvl w:val="0"/>
          <w:numId w:val="16"/>
        </w:numPr>
        <w:spacing w:line="300" w:lineRule="auto"/>
        <w:ind w:firstLineChars="0"/>
        <w:rPr>
          <w:rFonts w:ascii="宋体" w:hAnsi="宋体"/>
          <w:szCs w:val="21"/>
        </w:rPr>
      </w:pPr>
      <w:r>
        <w:rPr>
          <w:rFonts w:ascii="宋体" w:hAnsi="宋体" w:hint="eastAsia"/>
          <w:szCs w:val="21"/>
        </w:rPr>
        <w:lastRenderedPageBreak/>
        <w:t>肥胖与体重控制</w:t>
      </w:r>
    </w:p>
    <w:p w:rsidR="00E066CD" w:rsidRDefault="00DB25EF">
      <w:pPr>
        <w:spacing w:line="300" w:lineRule="auto"/>
        <w:ind w:firstLineChars="350" w:firstLine="735"/>
        <w:rPr>
          <w:rFonts w:ascii="宋体" w:hAnsi="宋体"/>
          <w:szCs w:val="21"/>
        </w:rPr>
      </w:pPr>
      <w:r>
        <w:rPr>
          <w:rFonts w:ascii="宋体" w:hAnsi="宋体" w:hint="eastAsia"/>
          <w:szCs w:val="21"/>
        </w:rPr>
        <w:t>1</w:t>
      </w:r>
      <w:r>
        <w:rPr>
          <w:rFonts w:ascii="宋体" w:hAnsi="宋体" w:hint="eastAsia"/>
          <w:szCs w:val="21"/>
        </w:rPr>
        <w:t>、掌握肥胖、体成分的概念，以及肥胖的防治理论；</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、掌握减肥健体运动处方制定，指导运动减肥实践。</w:t>
      </w:r>
    </w:p>
    <w:p w:rsidR="00E066CD" w:rsidRDefault="00DB25EF">
      <w:pPr>
        <w:pStyle w:val="a3"/>
        <w:numPr>
          <w:ilvl w:val="0"/>
          <w:numId w:val="16"/>
        </w:numPr>
        <w:spacing w:line="300" w:lineRule="auto"/>
        <w:ind w:firstLineChars="0"/>
        <w:rPr>
          <w:rFonts w:ascii="宋体" w:hAnsi="宋体"/>
          <w:szCs w:val="21"/>
        </w:rPr>
      </w:pPr>
      <w:r>
        <w:rPr>
          <w:rFonts w:ascii="宋体" w:hAnsi="宋体" w:hint="eastAsia"/>
          <w:szCs w:val="21"/>
        </w:rPr>
        <w:t>肌肉力量</w:t>
      </w:r>
    </w:p>
    <w:p w:rsidR="00E066CD" w:rsidRDefault="00DB25EF">
      <w:pPr>
        <w:spacing w:line="300" w:lineRule="auto"/>
        <w:ind w:firstLineChars="349" w:firstLine="733"/>
        <w:rPr>
          <w:rFonts w:ascii="宋体" w:hAnsi="宋体"/>
          <w:szCs w:val="21"/>
        </w:rPr>
      </w:pPr>
      <w:r>
        <w:rPr>
          <w:rFonts w:ascii="宋体" w:hAnsi="宋体" w:hint="eastAsia"/>
          <w:szCs w:val="21"/>
        </w:rPr>
        <w:t>1</w:t>
      </w:r>
      <w:r>
        <w:rPr>
          <w:rFonts w:ascii="宋体" w:hAnsi="宋体" w:hint="eastAsia"/>
          <w:szCs w:val="21"/>
        </w:rPr>
        <w:t>、掌握肌肉力量的概念，以及肌肉力量的分类；</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、掌握影响肌肉力量的因素，以及肌肉力量的常用检测与评价方法；</w:t>
      </w:r>
    </w:p>
    <w:p w:rsidR="00E066CD" w:rsidRDefault="00DB25EF">
      <w:pPr>
        <w:spacing w:line="300" w:lineRule="auto"/>
        <w:ind w:firstLineChars="349" w:firstLine="733"/>
        <w:rPr>
          <w:rFonts w:ascii="宋体" w:hAnsi="宋体"/>
          <w:szCs w:val="21"/>
        </w:rPr>
      </w:pPr>
      <w:r>
        <w:rPr>
          <w:rFonts w:ascii="宋体" w:hAnsi="宋体" w:hint="eastAsia"/>
          <w:szCs w:val="21"/>
        </w:rPr>
        <w:t>3</w:t>
      </w:r>
      <w:r>
        <w:rPr>
          <w:rFonts w:ascii="宋体" w:hAnsi="宋体" w:hint="eastAsia"/>
          <w:szCs w:val="21"/>
        </w:rPr>
        <w:t>、掌握肌肉力量训练的基本原则及方法。</w:t>
      </w:r>
    </w:p>
    <w:p w:rsidR="00E066CD" w:rsidRDefault="00DB25EF">
      <w:pPr>
        <w:pStyle w:val="a3"/>
        <w:numPr>
          <w:ilvl w:val="0"/>
          <w:numId w:val="16"/>
        </w:numPr>
        <w:spacing w:line="300" w:lineRule="auto"/>
        <w:ind w:firstLineChars="0"/>
        <w:rPr>
          <w:rFonts w:ascii="宋体" w:hAnsi="宋体"/>
          <w:szCs w:val="21"/>
        </w:rPr>
      </w:pPr>
      <w:r>
        <w:rPr>
          <w:rFonts w:ascii="宋体" w:hAnsi="宋体" w:hint="eastAsia"/>
          <w:szCs w:val="21"/>
        </w:rPr>
        <w:t>有氧运动能力</w:t>
      </w:r>
    </w:p>
    <w:p w:rsidR="00E066CD" w:rsidRDefault="00DB25EF">
      <w:pPr>
        <w:spacing w:line="300" w:lineRule="auto"/>
        <w:ind w:firstLineChars="349" w:firstLine="733"/>
        <w:rPr>
          <w:rFonts w:ascii="宋体" w:hAnsi="宋体"/>
          <w:szCs w:val="21"/>
        </w:rPr>
      </w:pPr>
      <w:r>
        <w:rPr>
          <w:rFonts w:ascii="宋体" w:hAnsi="宋体" w:hint="eastAsia"/>
          <w:szCs w:val="21"/>
        </w:rPr>
        <w:t>1</w:t>
      </w:r>
      <w:r>
        <w:rPr>
          <w:rFonts w:ascii="宋体" w:hAnsi="宋体" w:hint="eastAsia"/>
          <w:szCs w:val="21"/>
        </w:rPr>
        <w:t>、掌握有氧工作能力有关概念，以及提高有氧工作能力的方法；</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、掌握安静时、运动中以及运动后恢复期有氧能力的生理变化过程及调节。</w:t>
      </w:r>
    </w:p>
    <w:p w:rsidR="00E066CD" w:rsidRDefault="00DB25EF">
      <w:pPr>
        <w:pStyle w:val="a3"/>
        <w:numPr>
          <w:ilvl w:val="0"/>
          <w:numId w:val="16"/>
        </w:numPr>
        <w:spacing w:line="300" w:lineRule="auto"/>
        <w:ind w:firstLineChars="0"/>
        <w:rPr>
          <w:rFonts w:ascii="宋体" w:hAnsi="宋体"/>
          <w:szCs w:val="21"/>
        </w:rPr>
      </w:pPr>
      <w:r>
        <w:rPr>
          <w:rFonts w:ascii="宋体" w:hAnsi="宋体" w:hint="eastAsia"/>
          <w:szCs w:val="21"/>
        </w:rPr>
        <w:t>运动训练的生理学原理</w:t>
      </w:r>
    </w:p>
    <w:p w:rsidR="00E066CD" w:rsidRDefault="00DB25EF">
      <w:pPr>
        <w:spacing w:line="300" w:lineRule="auto"/>
        <w:ind w:firstLineChars="349" w:firstLine="733"/>
        <w:rPr>
          <w:rFonts w:ascii="宋体" w:hAnsi="宋体"/>
          <w:szCs w:val="21"/>
        </w:rPr>
      </w:pPr>
      <w:r>
        <w:rPr>
          <w:rFonts w:ascii="宋体" w:hAnsi="宋体" w:hint="eastAsia"/>
          <w:szCs w:val="21"/>
        </w:rPr>
        <w:t>1</w:t>
      </w:r>
      <w:r>
        <w:rPr>
          <w:rFonts w:ascii="宋体" w:hAnsi="宋体" w:hint="eastAsia"/>
          <w:szCs w:val="21"/>
        </w:rPr>
        <w:t>、掌握运动过程中人体机能状态变化的规律和各阶段的特点及生理机制；</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、掌握运动效果的生理学评价方法并能运用于运动实践。</w:t>
      </w:r>
    </w:p>
    <w:p w:rsidR="00E066CD" w:rsidRDefault="00DB25EF">
      <w:pPr>
        <w:pStyle w:val="a3"/>
        <w:numPr>
          <w:ilvl w:val="0"/>
          <w:numId w:val="16"/>
        </w:numPr>
        <w:spacing w:line="300" w:lineRule="auto"/>
        <w:ind w:firstLineChars="0"/>
        <w:rPr>
          <w:rFonts w:ascii="宋体" w:hAnsi="宋体"/>
          <w:szCs w:val="21"/>
        </w:rPr>
      </w:pPr>
      <w:r>
        <w:rPr>
          <w:rFonts w:ascii="宋体" w:hAnsi="宋体" w:hint="eastAsia"/>
          <w:szCs w:val="21"/>
        </w:rPr>
        <w:t>运动性疲劳与恢复</w:t>
      </w:r>
    </w:p>
    <w:p w:rsidR="00E066CD" w:rsidRDefault="00DB25EF">
      <w:pPr>
        <w:spacing w:line="300" w:lineRule="auto"/>
        <w:ind w:firstLineChars="349" w:firstLine="733"/>
        <w:rPr>
          <w:rFonts w:ascii="宋体" w:hAnsi="宋体"/>
          <w:szCs w:val="21"/>
        </w:rPr>
      </w:pPr>
      <w:r>
        <w:rPr>
          <w:rFonts w:ascii="宋体" w:hAnsi="宋体" w:hint="eastAsia"/>
          <w:szCs w:val="21"/>
        </w:rPr>
        <w:t>1</w:t>
      </w:r>
      <w:r>
        <w:rPr>
          <w:rFonts w:ascii="宋体" w:hAnsi="宋体" w:hint="eastAsia"/>
          <w:szCs w:val="21"/>
        </w:rPr>
        <w:t>、掌握运动性疲劳概念，发生部位、可能机制与判断方法；</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、掌握恢复过程的概念、阶段性特点与促进机体恢复的方法。</w:t>
      </w:r>
    </w:p>
    <w:p w:rsidR="00E066CD" w:rsidRDefault="00DB25EF">
      <w:pPr>
        <w:pStyle w:val="a3"/>
        <w:numPr>
          <w:ilvl w:val="0"/>
          <w:numId w:val="16"/>
        </w:numPr>
        <w:spacing w:line="300" w:lineRule="auto"/>
        <w:ind w:firstLineChars="0"/>
        <w:rPr>
          <w:rFonts w:ascii="宋体" w:hAnsi="宋体"/>
          <w:szCs w:val="21"/>
        </w:rPr>
      </w:pPr>
      <w:r>
        <w:rPr>
          <w:rFonts w:ascii="宋体" w:hAnsi="宋体" w:hint="eastAsia"/>
          <w:szCs w:val="21"/>
        </w:rPr>
        <w:t>运动强力手段</w:t>
      </w:r>
    </w:p>
    <w:p w:rsidR="00E066CD" w:rsidRDefault="00DB25EF">
      <w:pPr>
        <w:spacing w:line="300" w:lineRule="auto"/>
        <w:ind w:firstLineChars="349" w:firstLine="733"/>
        <w:rPr>
          <w:rFonts w:ascii="宋体" w:hAnsi="宋体"/>
          <w:szCs w:val="21"/>
        </w:rPr>
      </w:pPr>
      <w:r>
        <w:rPr>
          <w:rFonts w:ascii="宋体" w:hAnsi="宋体" w:hint="eastAsia"/>
          <w:szCs w:val="21"/>
        </w:rPr>
        <w:t>1</w:t>
      </w:r>
      <w:r>
        <w:rPr>
          <w:rFonts w:ascii="宋体" w:hAnsi="宋体" w:hint="eastAsia"/>
          <w:szCs w:val="21"/>
        </w:rPr>
        <w:t>、掌握生理学手段的方法和强力作用；</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、掌握营养学手段的方法和强力作用；</w:t>
      </w:r>
    </w:p>
    <w:p w:rsidR="00E066CD" w:rsidRDefault="00DB25EF">
      <w:pPr>
        <w:rPr>
          <w:rFonts w:ascii="宋体" w:hAnsi="宋体"/>
          <w:szCs w:val="21"/>
        </w:rPr>
      </w:pPr>
      <w:r>
        <w:rPr>
          <w:rFonts w:ascii="宋体" w:hAnsi="宋体" w:hint="eastAsia"/>
          <w:szCs w:val="21"/>
        </w:rPr>
        <w:t>3</w:t>
      </w:r>
      <w:r>
        <w:rPr>
          <w:rFonts w:ascii="宋体" w:hAnsi="宋体" w:hint="eastAsia"/>
          <w:szCs w:val="21"/>
        </w:rPr>
        <w:t>、掌握药理学手段的方法和强力作用。</w:t>
      </w:r>
    </w:p>
    <w:p w:rsidR="00E066CD" w:rsidRDefault="00DB25EF">
      <w:pPr>
        <w:rPr>
          <w:rFonts w:ascii="宋体" w:hAnsi="宋体"/>
          <w:b/>
          <w:bCs/>
          <w:sz w:val="28"/>
          <w:szCs w:val="28"/>
        </w:rPr>
      </w:pPr>
      <w:r>
        <w:rPr>
          <w:rFonts w:ascii="宋体" w:hAnsi="宋体" w:hint="eastAsia"/>
          <w:b/>
          <w:bCs/>
          <w:sz w:val="28"/>
          <w:szCs w:val="28"/>
        </w:rPr>
        <w:t>参考书目：</w:t>
      </w:r>
    </w:p>
    <w:p w:rsidR="00E066CD" w:rsidRDefault="00DB25EF">
      <w:pPr>
        <w:jc w:val="left"/>
        <w:rPr>
          <w:sz w:val="20"/>
          <w:szCs w:val="22"/>
        </w:rPr>
      </w:pPr>
      <w:r>
        <w:rPr>
          <w:rFonts w:hint="eastAsia"/>
          <w:sz w:val="20"/>
          <w:szCs w:val="22"/>
        </w:rPr>
        <w:t>《运动生理学》王瑞元主编，人民体育出版社，</w:t>
      </w:r>
      <w:r>
        <w:rPr>
          <w:rFonts w:hint="eastAsia"/>
          <w:sz w:val="20"/>
          <w:szCs w:val="22"/>
        </w:rPr>
        <w:t>2012</w:t>
      </w:r>
      <w:r>
        <w:rPr>
          <w:rFonts w:hint="eastAsia"/>
          <w:sz w:val="20"/>
          <w:szCs w:val="22"/>
        </w:rPr>
        <w:t>年版。</w:t>
      </w:r>
    </w:p>
    <w:p w:rsidR="00E066CD" w:rsidRDefault="00E066CD">
      <w:pPr>
        <w:spacing w:line="300" w:lineRule="auto"/>
        <w:ind w:firstLineChars="349" w:firstLine="733"/>
        <w:rPr>
          <w:rFonts w:ascii="宋体" w:hAnsi="宋体"/>
          <w:szCs w:val="21"/>
        </w:rPr>
      </w:pPr>
    </w:p>
    <w:p w:rsidR="00E066CD" w:rsidRDefault="00DB25EF">
      <w:r>
        <w:br w:type="page"/>
      </w:r>
    </w:p>
    <w:p w:rsidR="00E066CD" w:rsidRDefault="00E066CD"/>
    <w:p w:rsidR="00E066CD" w:rsidRDefault="00DB25EF">
      <w:pPr>
        <w:spacing w:line="300" w:lineRule="auto"/>
        <w:jc w:val="left"/>
        <w:rPr>
          <w:rFonts w:ascii="宋体" w:hAnsi="宋体"/>
          <w:b/>
          <w:sz w:val="28"/>
          <w:szCs w:val="28"/>
        </w:rPr>
      </w:pPr>
      <w:r>
        <w:rPr>
          <w:rFonts w:ascii="宋体" w:hAnsi="宋体" w:hint="eastAsia"/>
          <w:b/>
          <w:sz w:val="28"/>
          <w:szCs w:val="28"/>
        </w:rPr>
        <w:t>运动训练学</w:t>
      </w:r>
    </w:p>
    <w:p w:rsidR="00E066CD" w:rsidRDefault="00E066CD"/>
    <w:p w:rsidR="00E066CD" w:rsidRDefault="00DB25EF">
      <w:pPr>
        <w:jc w:val="left"/>
        <w:rPr>
          <w:sz w:val="24"/>
          <w:szCs w:val="32"/>
        </w:rPr>
      </w:pPr>
      <w:r>
        <w:rPr>
          <w:rFonts w:hint="eastAsia"/>
          <w:sz w:val="24"/>
          <w:szCs w:val="32"/>
        </w:rPr>
        <w:t>一、运动训练学导言</w:t>
      </w:r>
    </w:p>
    <w:p w:rsidR="00E066CD" w:rsidRDefault="00DB25EF">
      <w:pPr>
        <w:spacing w:line="300" w:lineRule="auto"/>
        <w:ind w:firstLineChars="349" w:firstLine="733"/>
        <w:rPr>
          <w:rFonts w:ascii="宋体" w:hAnsi="宋体"/>
          <w:szCs w:val="21"/>
        </w:rPr>
      </w:pPr>
      <w:r>
        <w:rPr>
          <w:rFonts w:ascii="宋体" w:hAnsi="宋体" w:hint="eastAsia"/>
          <w:szCs w:val="21"/>
        </w:rPr>
        <w:t>1</w:t>
      </w:r>
      <w:r>
        <w:rPr>
          <w:rFonts w:ascii="宋体" w:hAnsi="宋体" w:hint="eastAsia"/>
          <w:szCs w:val="21"/>
        </w:rPr>
        <w:t>、运动训练与运动训练学</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、不同层级的运动训练理论体系</w:t>
      </w:r>
    </w:p>
    <w:p w:rsidR="00E066CD" w:rsidRDefault="00DB25EF">
      <w:pPr>
        <w:spacing w:line="300" w:lineRule="auto"/>
        <w:ind w:firstLineChars="349" w:firstLine="733"/>
        <w:rPr>
          <w:rFonts w:ascii="宋体" w:hAnsi="宋体"/>
          <w:szCs w:val="21"/>
        </w:rPr>
      </w:pPr>
      <w:r>
        <w:rPr>
          <w:rFonts w:ascii="宋体" w:hAnsi="宋体" w:hint="eastAsia"/>
          <w:szCs w:val="21"/>
        </w:rPr>
        <w:t>3</w:t>
      </w:r>
      <w:r>
        <w:rPr>
          <w:rFonts w:ascii="宋体" w:hAnsi="宋体" w:hint="eastAsia"/>
          <w:szCs w:val="21"/>
        </w:rPr>
        <w:t>、运动训练构成要素的理论体系</w:t>
      </w:r>
    </w:p>
    <w:p w:rsidR="00E066CD" w:rsidRDefault="00E066CD">
      <w:pPr>
        <w:jc w:val="left"/>
        <w:rPr>
          <w:sz w:val="20"/>
          <w:szCs w:val="22"/>
        </w:rPr>
      </w:pPr>
    </w:p>
    <w:p w:rsidR="00E066CD" w:rsidRDefault="00DB25EF">
      <w:pPr>
        <w:jc w:val="left"/>
        <w:rPr>
          <w:sz w:val="24"/>
          <w:szCs w:val="32"/>
        </w:rPr>
      </w:pPr>
      <w:r>
        <w:rPr>
          <w:rFonts w:hint="eastAsia"/>
          <w:sz w:val="24"/>
          <w:szCs w:val="32"/>
        </w:rPr>
        <w:t>二、运动训练的辨证协同原则</w:t>
      </w:r>
    </w:p>
    <w:p w:rsidR="00E066CD" w:rsidRDefault="00DB25EF">
      <w:pPr>
        <w:spacing w:line="300" w:lineRule="auto"/>
        <w:ind w:firstLineChars="349" w:firstLine="733"/>
        <w:rPr>
          <w:rFonts w:ascii="宋体" w:hAnsi="宋体"/>
          <w:szCs w:val="21"/>
        </w:rPr>
      </w:pPr>
      <w:r>
        <w:rPr>
          <w:rFonts w:ascii="宋体" w:hAnsi="宋体" w:hint="eastAsia"/>
          <w:szCs w:val="21"/>
        </w:rPr>
        <w:t>1</w:t>
      </w:r>
      <w:r>
        <w:rPr>
          <w:rFonts w:ascii="宋体" w:hAnsi="宋体" w:hint="eastAsia"/>
          <w:szCs w:val="21"/>
        </w:rPr>
        <w:t>、运动员竞技能力构成、变化与表现的基本规律</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、导向激励与健康保障训练原则</w:t>
      </w:r>
    </w:p>
    <w:p w:rsidR="00E066CD" w:rsidRDefault="00DB25EF">
      <w:pPr>
        <w:spacing w:line="300" w:lineRule="auto"/>
        <w:ind w:firstLineChars="349" w:firstLine="733"/>
        <w:rPr>
          <w:rFonts w:ascii="宋体" w:hAnsi="宋体"/>
          <w:szCs w:val="21"/>
        </w:rPr>
      </w:pPr>
      <w:r>
        <w:rPr>
          <w:rFonts w:ascii="宋体" w:hAnsi="宋体" w:hint="eastAsia"/>
          <w:szCs w:val="21"/>
        </w:rPr>
        <w:t>3</w:t>
      </w:r>
      <w:r>
        <w:rPr>
          <w:rFonts w:ascii="宋体" w:hAnsi="宋体" w:hint="eastAsia"/>
          <w:szCs w:val="21"/>
        </w:rPr>
        <w:t>、竞技需要与区别对待训练原则</w:t>
      </w:r>
    </w:p>
    <w:p w:rsidR="00E066CD" w:rsidRDefault="00DB25EF">
      <w:pPr>
        <w:spacing w:line="300" w:lineRule="auto"/>
        <w:ind w:firstLineChars="349" w:firstLine="733"/>
        <w:rPr>
          <w:rFonts w:ascii="宋体" w:hAnsi="宋体"/>
          <w:szCs w:val="21"/>
        </w:rPr>
      </w:pPr>
      <w:r>
        <w:rPr>
          <w:rFonts w:ascii="宋体" w:hAnsi="宋体" w:hint="eastAsia"/>
          <w:szCs w:val="21"/>
        </w:rPr>
        <w:t>4</w:t>
      </w:r>
      <w:r>
        <w:rPr>
          <w:rFonts w:ascii="宋体" w:hAnsi="宋体" w:hint="eastAsia"/>
          <w:szCs w:val="21"/>
        </w:rPr>
        <w:t>、系统持续与周期安排训练原则</w:t>
      </w:r>
    </w:p>
    <w:p w:rsidR="00E066CD" w:rsidRDefault="00DB25EF">
      <w:pPr>
        <w:spacing w:line="300" w:lineRule="auto"/>
        <w:ind w:firstLineChars="349" w:firstLine="733"/>
        <w:rPr>
          <w:rFonts w:ascii="宋体" w:hAnsi="宋体"/>
          <w:szCs w:val="21"/>
        </w:rPr>
      </w:pPr>
      <w:r>
        <w:rPr>
          <w:rFonts w:ascii="宋体" w:hAnsi="宋体" w:hint="eastAsia"/>
          <w:szCs w:val="21"/>
        </w:rPr>
        <w:t>5</w:t>
      </w:r>
      <w:r>
        <w:rPr>
          <w:rFonts w:ascii="宋体" w:hAnsi="宋体" w:hint="eastAsia"/>
          <w:szCs w:val="21"/>
        </w:rPr>
        <w:t>、适宜负荷与适时恢复训练原则</w:t>
      </w:r>
    </w:p>
    <w:p w:rsidR="00E066CD" w:rsidRDefault="00E066CD">
      <w:pPr>
        <w:jc w:val="left"/>
        <w:rPr>
          <w:sz w:val="20"/>
          <w:szCs w:val="22"/>
        </w:rPr>
      </w:pPr>
    </w:p>
    <w:p w:rsidR="00E066CD" w:rsidRDefault="00DB25EF">
      <w:pPr>
        <w:jc w:val="left"/>
        <w:rPr>
          <w:sz w:val="24"/>
          <w:szCs w:val="32"/>
        </w:rPr>
      </w:pPr>
      <w:r>
        <w:rPr>
          <w:rFonts w:hint="eastAsia"/>
          <w:sz w:val="24"/>
          <w:szCs w:val="32"/>
        </w:rPr>
        <w:t>三、运动员竞技能力及其训练（上）</w:t>
      </w:r>
    </w:p>
    <w:p w:rsidR="00E066CD" w:rsidRDefault="00DB25EF">
      <w:pPr>
        <w:spacing w:line="300" w:lineRule="auto"/>
        <w:ind w:firstLineChars="349" w:firstLine="733"/>
        <w:rPr>
          <w:rFonts w:ascii="宋体" w:hAnsi="宋体"/>
          <w:szCs w:val="21"/>
        </w:rPr>
      </w:pPr>
      <w:r>
        <w:rPr>
          <w:rFonts w:ascii="宋体" w:hAnsi="宋体" w:hint="eastAsia"/>
          <w:szCs w:val="21"/>
        </w:rPr>
        <w:t>1</w:t>
      </w:r>
      <w:r>
        <w:rPr>
          <w:rFonts w:ascii="宋体" w:hAnsi="宋体" w:hint="eastAsia"/>
          <w:szCs w:val="21"/>
        </w:rPr>
        <w:t>、运动员体能及其训练</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、运动员技术能力及其训练</w:t>
      </w:r>
    </w:p>
    <w:p w:rsidR="00E066CD" w:rsidRDefault="00E066CD">
      <w:pPr>
        <w:jc w:val="left"/>
        <w:rPr>
          <w:sz w:val="20"/>
          <w:szCs w:val="22"/>
        </w:rPr>
      </w:pPr>
    </w:p>
    <w:p w:rsidR="00E066CD" w:rsidRDefault="00DB25EF">
      <w:pPr>
        <w:jc w:val="left"/>
        <w:rPr>
          <w:sz w:val="24"/>
          <w:szCs w:val="32"/>
        </w:rPr>
      </w:pPr>
      <w:r>
        <w:rPr>
          <w:rFonts w:hint="eastAsia"/>
          <w:sz w:val="24"/>
          <w:szCs w:val="32"/>
        </w:rPr>
        <w:t>四、运动员竞技能力及其训练（下）</w:t>
      </w:r>
    </w:p>
    <w:p w:rsidR="00E066CD" w:rsidRDefault="00DB25EF">
      <w:pPr>
        <w:spacing w:line="300" w:lineRule="auto"/>
        <w:ind w:firstLineChars="349" w:firstLine="733"/>
        <w:rPr>
          <w:rFonts w:ascii="宋体" w:hAnsi="宋体"/>
          <w:szCs w:val="21"/>
        </w:rPr>
      </w:pPr>
      <w:r>
        <w:rPr>
          <w:rFonts w:ascii="宋体" w:hAnsi="宋体" w:hint="eastAsia"/>
          <w:szCs w:val="21"/>
        </w:rPr>
        <w:t>1</w:t>
      </w:r>
      <w:r>
        <w:rPr>
          <w:rFonts w:ascii="宋体" w:hAnsi="宋体" w:hint="eastAsia"/>
          <w:szCs w:val="21"/>
        </w:rPr>
        <w:t>、运动员战术能力及其训练</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、运动员心理能力及其训练</w:t>
      </w:r>
    </w:p>
    <w:p w:rsidR="00E066CD" w:rsidRDefault="00DB25EF">
      <w:pPr>
        <w:spacing w:line="300" w:lineRule="auto"/>
        <w:ind w:firstLineChars="349" w:firstLine="733"/>
        <w:rPr>
          <w:rFonts w:ascii="宋体" w:hAnsi="宋体"/>
          <w:szCs w:val="21"/>
        </w:rPr>
      </w:pPr>
      <w:r>
        <w:rPr>
          <w:rFonts w:ascii="宋体" w:hAnsi="宋体" w:hint="eastAsia"/>
          <w:szCs w:val="21"/>
        </w:rPr>
        <w:t>3</w:t>
      </w:r>
      <w:r>
        <w:rPr>
          <w:rFonts w:ascii="宋体" w:hAnsi="宋体" w:hint="eastAsia"/>
          <w:szCs w:val="21"/>
        </w:rPr>
        <w:t>、运动员知识能力及其训练</w:t>
      </w:r>
    </w:p>
    <w:p w:rsidR="00E066CD" w:rsidRDefault="00E066CD">
      <w:pPr>
        <w:jc w:val="left"/>
        <w:rPr>
          <w:sz w:val="20"/>
          <w:szCs w:val="22"/>
        </w:rPr>
      </w:pPr>
    </w:p>
    <w:p w:rsidR="00E066CD" w:rsidRDefault="00DB25EF">
      <w:pPr>
        <w:jc w:val="left"/>
        <w:rPr>
          <w:sz w:val="24"/>
          <w:szCs w:val="32"/>
        </w:rPr>
      </w:pPr>
      <w:r>
        <w:rPr>
          <w:rFonts w:hint="eastAsia"/>
          <w:sz w:val="24"/>
          <w:szCs w:val="32"/>
        </w:rPr>
        <w:t>五、运动训练方法及其应用</w:t>
      </w:r>
    </w:p>
    <w:p w:rsidR="00E066CD" w:rsidRDefault="00DB25EF">
      <w:pPr>
        <w:spacing w:line="300" w:lineRule="auto"/>
        <w:ind w:firstLineChars="349" w:firstLine="733"/>
        <w:rPr>
          <w:rFonts w:ascii="宋体" w:hAnsi="宋体"/>
          <w:szCs w:val="21"/>
        </w:rPr>
      </w:pPr>
      <w:r>
        <w:rPr>
          <w:rFonts w:ascii="宋体" w:hAnsi="宋体" w:hint="eastAsia"/>
          <w:szCs w:val="21"/>
        </w:rPr>
        <w:t>1</w:t>
      </w:r>
      <w:r>
        <w:rPr>
          <w:rFonts w:ascii="宋体" w:hAnsi="宋体" w:hint="eastAsia"/>
          <w:szCs w:val="21"/>
        </w:rPr>
        <w:t>、运动训练控制方法</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、操作性训练方法</w:t>
      </w:r>
    </w:p>
    <w:p w:rsidR="00E066CD" w:rsidRDefault="00DB25EF">
      <w:pPr>
        <w:spacing w:line="300" w:lineRule="auto"/>
        <w:ind w:firstLineChars="349" w:firstLine="733"/>
        <w:rPr>
          <w:rFonts w:ascii="宋体" w:hAnsi="宋体"/>
          <w:szCs w:val="21"/>
        </w:rPr>
      </w:pPr>
      <w:r>
        <w:rPr>
          <w:rFonts w:ascii="宋体" w:hAnsi="宋体" w:hint="eastAsia"/>
          <w:szCs w:val="21"/>
        </w:rPr>
        <w:t>3</w:t>
      </w:r>
      <w:r>
        <w:rPr>
          <w:rFonts w:ascii="宋体" w:hAnsi="宋体" w:hint="eastAsia"/>
          <w:szCs w:val="21"/>
        </w:rPr>
        <w:t>、运动训练基本手段</w:t>
      </w:r>
    </w:p>
    <w:p w:rsidR="00E066CD" w:rsidRDefault="00E066CD">
      <w:pPr>
        <w:jc w:val="left"/>
        <w:rPr>
          <w:sz w:val="20"/>
          <w:szCs w:val="22"/>
        </w:rPr>
      </w:pPr>
    </w:p>
    <w:p w:rsidR="00E066CD" w:rsidRDefault="00DB25EF">
      <w:pPr>
        <w:jc w:val="left"/>
        <w:rPr>
          <w:sz w:val="24"/>
          <w:szCs w:val="32"/>
        </w:rPr>
      </w:pPr>
      <w:r>
        <w:rPr>
          <w:rFonts w:hint="eastAsia"/>
          <w:sz w:val="24"/>
          <w:szCs w:val="32"/>
        </w:rPr>
        <w:t>六、运动训练负荷及其设计与安排</w:t>
      </w:r>
    </w:p>
    <w:p w:rsidR="00E066CD" w:rsidRDefault="00DB25EF">
      <w:pPr>
        <w:spacing w:line="300" w:lineRule="auto"/>
        <w:ind w:firstLineChars="349" w:firstLine="733"/>
        <w:rPr>
          <w:rFonts w:ascii="宋体" w:hAnsi="宋体"/>
          <w:szCs w:val="21"/>
        </w:rPr>
      </w:pPr>
      <w:r>
        <w:rPr>
          <w:rFonts w:ascii="宋体" w:hAnsi="宋体" w:hint="eastAsia"/>
          <w:szCs w:val="21"/>
        </w:rPr>
        <w:t>1</w:t>
      </w:r>
      <w:r>
        <w:rPr>
          <w:rFonts w:ascii="宋体" w:hAnsi="宋体" w:hint="eastAsia"/>
          <w:szCs w:val="21"/>
        </w:rPr>
        <w:t>、运动训练负荷的设计基础</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、运动训练负荷的设计与安排</w:t>
      </w:r>
    </w:p>
    <w:p w:rsidR="00E066CD" w:rsidRDefault="00DB25EF">
      <w:pPr>
        <w:spacing w:line="300" w:lineRule="auto"/>
        <w:ind w:firstLineChars="349" w:firstLine="733"/>
        <w:rPr>
          <w:rFonts w:ascii="宋体" w:hAnsi="宋体"/>
          <w:szCs w:val="21"/>
        </w:rPr>
      </w:pPr>
      <w:r>
        <w:rPr>
          <w:rFonts w:ascii="宋体" w:hAnsi="宋体" w:hint="eastAsia"/>
          <w:szCs w:val="21"/>
        </w:rPr>
        <w:t>3</w:t>
      </w:r>
      <w:r>
        <w:rPr>
          <w:rFonts w:ascii="宋体" w:hAnsi="宋体" w:hint="eastAsia"/>
          <w:szCs w:val="21"/>
        </w:rPr>
        <w:t>、运动训练负荷的监控与评定</w:t>
      </w:r>
    </w:p>
    <w:p w:rsidR="00E066CD" w:rsidRDefault="00DB25EF">
      <w:pPr>
        <w:spacing w:line="300" w:lineRule="auto"/>
        <w:ind w:firstLineChars="349" w:firstLine="733"/>
        <w:rPr>
          <w:rFonts w:ascii="宋体" w:hAnsi="宋体"/>
          <w:szCs w:val="21"/>
        </w:rPr>
      </w:pPr>
      <w:r>
        <w:rPr>
          <w:rFonts w:ascii="宋体" w:hAnsi="宋体" w:hint="eastAsia"/>
          <w:szCs w:val="21"/>
        </w:rPr>
        <w:t>4</w:t>
      </w:r>
      <w:r>
        <w:rPr>
          <w:rFonts w:ascii="宋体" w:hAnsi="宋体" w:hint="eastAsia"/>
          <w:szCs w:val="21"/>
        </w:rPr>
        <w:t>、运动训练负荷的项群特征</w:t>
      </w:r>
    </w:p>
    <w:p w:rsidR="00E066CD" w:rsidRDefault="00E066CD">
      <w:pPr>
        <w:jc w:val="left"/>
        <w:rPr>
          <w:sz w:val="20"/>
          <w:szCs w:val="22"/>
        </w:rPr>
      </w:pPr>
    </w:p>
    <w:p w:rsidR="00E066CD" w:rsidRDefault="00DB25EF">
      <w:pPr>
        <w:jc w:val="left"/>
        <w:rPr>
          <w:sz w:val="24"/>
          <w:szCs w:val="32"/>
        </w:rPr>
      </w:pPr>
      <w:r>
        <w:rPr>
          <w:rFonts w:hint="eastAsia"/>
          <w:sz w:val="24"/>
          <w:szCs w:val="32"/>
        </w:rPr>
        <w:t>七、运动训练过程与训练计划</w:t>
      </w:r>
    </w:p>
    <w:p w:rsidR="00E066CD" w:rsidRDefault="00DB25EF">
      <w:pPr>
        <w:spacing w:line="300" w:lineRule="auto"/>
        <w:ind w:firstLineChars="349" w:firstLine="733"/>
        <w:rPr>
          <w:rFonts w:ascii="宋体" w:hAnsi="宋体"/>
          <w:szCs w:val="21"/>
        </w:rPr>
      </w:pPr>
      <w:r>
        <w:rPr>
          <w:rFonts w:ascii="宋体" w:hAnsi="宋体" w:hint="eastAsia"/>
          <w:szCs w:val="21"/>
        </w:rPr>
        <w:t>1</w:t>
      </w:r>
      <w:r>
        <w:rPr>
          <w:rFonts w:ascii="宋体" w:hAnsi="宋体" w:hint="eastAsia"/>
          <w:szCs w:val="21"/>
        </w:rPr>
        <w:t>、运动训练过程的基本构架</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、运动训练计划的制定与实施</w:t>
      </w:r>
    </w:p>
    <w:p w:rsidR="00E066CD" w:rsidRDefault="00DB25EF">
      <w:pPr>
        <w:spacing w:line="300" w:lineRule="auto"/>
        <w:ind w:firstLineChars="349" w:firstLine="733"/>
        <w:rPr>
          <w:rFonts w:ascii="宋体" w:hAnsi="宋体"/>
          <w:szCs w:val="21"/>
        </w:rPr>
      </w:pPr>
      <w:r>
        <w:rPr>
          <w:rFonts w:ascii="宋体" w:hAnsi="宋体" w:hint="eastAsia"/>
          <w:szCs w:val="21"/>
        </w:rPr>
        <w:lastRenderedPageBreak/>
        <w:t>3</w:t>
      </w:r>
      <w:r>
        <w:rPr>
          <w:rFonts w:ascii="宋体" w:hAnsi="宋体" w:hint="eastAsia"/>
          <w:szCs w:val="21"/>
        </w:rPr>
        <w:t>、运动训练过程的调控</w:t>
      </w:r>
    </w:p>
    <w:p w:rsidR="00E066CD" w:rsidRDefault="00E066CD">
      <w:pPr>
        <w:jc w:val="left"/>
        <w:rPr>
          <w:sz w:val="20"/>
          <w:szCs w:val="22"/>
        </w:rPr>
      </w:pPr>
    </w:p>
    <w:p w:rsidR="00E066CD" w:rsidRDefault="00DB25EF">
      <w:pPr>
        <w:jc w:val="left"/>
        <w:rPr>
          <w:sz w:val="24"/>
          <w:szCs w:val="32"/>
        </w:rPr>
      </w:pPr>
      <w:r>
        <w:rPr>
          <w:rFonts w:hint="eastAsia"/>
          <w:sz w:val="24"/>
          <w:szCs w:val="32"/>
        </w:rPr>
        <w:t>八、教练员职责与教练行为</w:t>
      </w:r>
    </w:p>
    <w:p w:rsidR="00E066CD" w:rsidRDefault="00DB25EF">
      <w:pPr>
        <w:spacing w:line="300" w:lineRule="auto"/>
        <w:ind w:firstLineChars="349" w:firstLine="733"/>
        <w:rPr>
          <w:rFonts w:ascii="宋体" w:hAnsi="宋体"/>
          <w:szCs w:val="21"/>
        </w:rPr>
      </w:pPr>
      <w:r>
        <w:rPr>
          <w:rFonts w:ascii="宋体" w:hAnsi="宋体" w:hint="eastAsia"/>
          <w:szCs w:val="21"/>
        </w:rPr>
        <w:t>1</w:t>
      </w:r>
      <w:r>
        <w:rPr>
          <w:rFonts w:ascii="宋体" w:hAnsi="宋体" w:hint="eastAsia"/>
          <w:szCs w:val="21"/>
        </w:rPr>
        <w:t>、教练员的认知</w:t>
      </w:r>
    </w:p>
    <w:p w:rsidR="00E066CD" w:rsidRDefault="00DB25EF">
      <w:pPr>
        <w:spacing w:line="300" w:lineRule="auto"/>
        <w:ind w:firstLineChars="349" w:firstLine="733"/>
        <w:rPr>
          <w:rFonts w:ascii="宋体" w:hAnsi="宋体"/>
          <w:szCs w:val="21"/>
        </w:rPr>
      </w:pPr>
      <w:r>
        <w:rPr>
          <w:rFonts w:ascii="宋体" w:hAnsi="宋体" w:hint="eastAsia"/>
          <w:szCs w:val="21"/>
        </w:rPr>
        <w:t>2</w:t>
      </w:r>
      <w:r>
        <w:rPr>
          <w:rFonts w:ascii="宋体" w:hAnsi="宋体" w:hint="eastAsia"/>
          <w:szCs w:val="21"/>
        </w:rPr>
        <w:t>、教练员的领导行为</w:t>
      </w:r>
    </w:p>
    <w:p w:rsidR="00E066CD" w:rsidRDefault="00E066CD">
      <w:pPr>
        <w:rPr>
          <w:rFonts w:ascii="宋体" w:hAnsi="宋体"/>
          <w:szCs w:val="21"/>
        </w:rPr>
      </w:pPr>
    </w:p>
    <w:p w:rsidR="00E066CD" w:rsidRDefault="00DB25EF">
      <w:pPr>
        <w:rPr>
          <w:rFonts w:ascii="宋体" w:hAnsi="宋体"/>
          <w:b/>
          <w:bCs/>
          <w:sz w:val="28"/>
          <w:szCs w:val="28"/>
        </w:rPr>
      </w:pPr>
      <w:r>
        <w:rPr>
          <w:rFonts w:ascii="宋体" w:hAnsi="宋体" w:hint="eastAsia"/>
          <w:b/>
          <w:bCs/>
          <w:sz w:val="28"/>
          <w:szCs w:val="28"/>
        </w:rPr>
        <w:t>参考书目：</w:t>
      </w:r>
    </w:p>
    <w:p w:rsidR="00E066CD" w:rsidRDefault="00DB25EF">
      <w:pPr>
        <w:jc w:val="left"/>
        <w:rPr>
          <w:sz w:val="20"/>
          <w:szCs w:val="22"/>
        </w:rPr>
      </w:pPr>
      <w:r>
        <w:rPr>
          <w:sz w:val="20"/>
          <w:szCs w:val="22"/>
        </w:rPr>
        <w:t>《运动训练学》</w:t>
      </w:r>
      <w:r>
        <w:rPr>
          <w:sz w:val="20"/>
          <w:szCs w:val="22"/>
        </w:rPr>
        <w:t xml:space="preserve"> </w:t>
      </w:r>
      <w:r>
        <w:rPr>
          <w:sz w:val="20"/>
          <w:szCs w:val="22"/>
        </w:rPr>
        <w:t>田麦久主编，高等教育出版社</w:t>
      </w:r>
      <w:r>
        <w:rPr>
          <w:sz w:val="20"/>
          <w:szCs w:val="22"/>
        </w:rPr>
        <w:t xml:space="preserve"> </w:t>
      </w:r>
      <w:r>
        <w:rPr>
          <w:sz w:val="20"/>
          <w:szCs w:val="22"/>
        </w:rPr>
        <w:t>，</w:t>
      </w:r>
      <w:r>
        <w:rPr>
          <w:sz w:val="20"/>
          <w:szCs w:val="22"/>
        </w:rPr>
        <w:t>2017</w:t>
      </w:r>
      <w:r>
        <w:rPr>
          <w:sz w:val="20"/>
          <w:szCs w:val="22"/>
        </w:rPr>
        <w:t>年版；</w:t>
      </w:r>
    </w:p>
    <w:p w:rsidR="00E066CD" w:rsidRDefault="00E066CD">
      <w:pPr>
        <w:rPr>
          <w:sz w:val="16"/>
          <w:szCs w:val="20"/>
        </w:rPr>
      </w:pPr>
    </w:p>
    <w:p w:rsidR="00E066CD" w:rsidRDefault="00E066CD">
      <w:pPr>
        <w:jc w:val="left"/>
        <w:rPr>
          <w:sz w:val="24"/>
          <w:szCs w:val="32"/>
        </w:rPr>
      </w:pPr>
    </w:p>
    <w:p w:rsidR="00E066CD" w:rsidRDefault="00E066CD">
      <w:pPr>
        <w:jc w:val="left"/>
        <w:rPr>
          <w:sz w:val="22"/>
          <w:szCs w:val="28"/>
        </w:rPr>
      </w:pPr>
    </w:p>
    <w:p w:rsidR="00E066CD" w:rsidRDefault="00E066CD"/>
    <w:sectPr w:rsidR="00E066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A0B4C4"/>
    <w:multiLevelType w:val="singleLevel"/>
    <w:tmpl w:val="87A0B4C4"/>
    <w:lvl w:ilvl="0">
      <w:start w:val="1"/>
      <w:numFmt w:val="decimal"/>
      <w:lvlText w:val="%1、"/>
      <w:lvlJc w:val="left"/>
    </w:lvl>
  </w:abstractNum>
  <w:abstractNum w:abstractNumId="1" w15:restartNumberingAfterBreak="0">
    <w:nsid w:val="AAA316B6"/>
    <w:multiLevelType w:val="singleLevel"/>
    <w:tmpl w:val="AAA316B6"/>
    <w:lvl w:ilvl="0">
      <w:start w:val="1"/>
      <w:numFmt w:val="decimal"/>
      <w:lvlText w:val="%1、"/>
      <w:lvlJc w:val="left"/>
    </w:lvl>
  </w:abstractNum>
  <w:abstractNum w:abstractNumId="2" w15:restartNumberingAfterBreak="0">
    <w:nsid w:val="0432207C"/>
    <w:multiLevelType w:val="multilevel"/>
    <w:tmpl w:val="0432207C"/>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7467E"/>
    <w:multiLevelType w:val="multilevel"/>
    <w:tmpl w:val="0D27467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18C442EA"/>
    <w:multiLevelType w:val="multilevel"/>
    <w:tmpl w:val="18C442E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358B4865"/>
    <w:multiLevelType w:val="multilevel"/>
    <w:tmpl w:val="358B48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4D6D087C"/>
    <w:multiLevelType w:val="multilevel"/>
    <w:tmpl w:val="4D6D087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51BC4E38"/>
    <w:multiLevelType w:val="multilevel"/>
    <w:tmpl w:val="51BC4E3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53785E99"/>
    <w:multiLevelType w:val="multilevel"/>
    <w:tmpl w:val="53785E9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58B60C5F"/>
    <w:multiLevelType w:val="multilevel"/>
    <w:tmpl w:val="58B60C5F"/>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59374E7D"/>
    <w:multiLevelType w:val="multilevel"/>
    <w:tmpl w:val="59374E7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5DC63622"/>
    <w:multiLevelType w:val="multilevel"/>
    <w:tmpl w:val="5DC6362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64DB6B69"/>
    <w:multiLevelType w:val="multilevel"/>
    <w:tmpl w:val="64DB6B6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665E6E7B"/>
    <w:multiLevelType w:val="multilevel"/>
    <w:tmpl w:val="665E6E7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682D5A5A"/>
    <w:multiLevelType w:val="multilevel"/>
    <w:tmpl w:val="682D5A5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75325D37"/>
    <w:multiLevelType w:val="multilevel"/>
    <w:tmpl w:val="75325D3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num>
  <w:num w:numId="3">
    <w:abstractNumId w:val="15"/>
  </w:num>
  <w:num w:numId="4">
    <w:abstractNumId w:val="8"/>
  </w:num>
  <w:num w:numId="5">
    <w:abstractNumId w:val="10"/>
  </w:num>
  <w:num w:numId="6">
    <w:abstractNumId w:val="4"/>
  </w:num>
  <w:num w:numId="7">
    <w:abstractNumId w:val="14"/>
  </w:num>
  <w:num w:numId="8">
    <w:abstractNumId w:val="13"/>
  </w:num>
  <w:num w:numId="9">
    <w:abstractNumId w:val="7"/>
  </w:num>
  <w:num w:numId="10">
    <w:abstractNumId w:val="5"/>
  </w:num>
  <w:num w:numId="11">
    <w:abstractNumId w:val="0"/>
  </w:num>
  <w:num w:numId="12">
    <w:abstractNumId w:val="3"/>
  </w:num>
  <w:num w:numId="13">
    <w:abstractNumId w:val="12"/>
  </w:num>
  <w:num w:numId="14">
    <w:abstractNumId w:val="6"/>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2FmNTY5MDdjOWNiZTRkNWMzNmQ0M2Y2N2ZmMjcifQ=="/>
  </w:docVars>
  <w:rsids>
    <w:rsidRoot w:val="098932D7"/>
    <w:rsid w:val="00DB25EF"/>
    <w:rsid w:val="00E066CD"/>
    <w:rsid w:val="098932D7"/>
    <w:rsid w:val="2D1D25A2"/>
    <w:rsid w:val="77D56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2B301"/>
  <w15:docId w15:val="{E0F2C68F-29BE-4AA4-BF53-512F6BCE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381</Words>
  <Characters>2172</Characters>
  <Application>Microsoft Office Word</Application>
  <DocSecurity>0</DocSecurity>
  <Lines>18</Lines>
  <Paragraphs>5</Paragraphs>
  <ScaleCrop>false</ScaleCrop>
  <Company>Microsoft</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柠檬心</dc:creator>
  <cp:lastModifiedBy>China</cp:lastModifiedBy>
  <cp:revision>2</cp:revision>
  <dcterms:created xsi:type="dcterms:W3CDTF">2022-08-14T13:21:00Z</dcterms:created>
  <dcterms:modified xsi:type="dcterms:W3CDTF">2023-09-07T02:25:00Z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08874969F73F45F2B43C81545AF01740</vt:lpwstr>
  </property>
</Properties>
</file>